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2E" w:rsidRPr="0015022E" w:rsidRDefault="0015022E" w:rsidP="0015022E">
      <w:pPr>
        <w:spacing w:after="200" w:line="253" w:lineRule="atLeast"/>
        <w:jc w:val="both"/>
        <w:rPr>
          <w:rFonts w:ascii="Calibri" w:eastAsia="Times New Roman" w:hAnsi="Calibri" w:cs="Calibri"/>
          <w:color w:val="26282A"/>
        </w:rPr>
      </w:pPr>
      <w:r w:rsidRPr="0015022E">
        <w:rPr>
          <w:rFonts w:ascii="Arial" w:eastAsia="Times New Roman" w:hAnsi="Arial" w:cs="Arial"/>
          <w:b/>
          <w:bCs/>
          <w:color w:val="26282A"/>
          <w:sz w:val="24"/>
          <w:szCs w:val="24"/>
        </w:rPr>
        <w:t>DOF Economic Bulletin on Inflation Forecast</w:t>
      </w:r>
    </w:p>
    <w:p w:rsidR="0015022E" w:rsidRPr="0015022E" w:rsidRDefault="0015022E" w:rsidP="0015022E">
      <w:pPr>
        <w:spacing w:after="200" w:line="253" w:lineRule="atLeast"/>
        <w:jc w:val="both"/>
        <w:rPr>
          <w:rFonts w:ascii="Calibri" w:eastAsia="Times New Roman" w:hAnsi="Calibri" w:cs="Calibri"/>
          <w:color w:val="26282A"/>
        </w:rPr>
      </w:pPr>
      <w:r w:rsidRPr="0015022E">
        <w:rPr>
          <w:rFonts w:ascii="Arial" w:eastAsia="Times New Roman" w:hAnsi="Arial" w:cs="Arial"/>
          <w:color w:val="26282A"/>
          <w:sz w:val="24"/>
          <w:szCs w:val="24"/>
        </w:rPr>
        <w:t>1 June 2018</w:t>
      </w:r>
    </w:p>
    <w:p w:rsidR="0015022E" w:rsidRPr="0015022E" w:rsidRDefault="0015022E" w:rsidP="0015022E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26282A"/>
        </w:rPr>
      </w:pPr>
      <w:r w:rsidRPr="0015022E">
        <w:rPr>
          <w:rFonts w:ascii="Symbol" w:eastAsia="Times New Roman" w:hAnsi="Symbol" w:cs="Calibri"/>
          <w:color w:val="26282A"/>
          <w:sz w:val="24"/>
          <w:szCs w:val="24"/>
        </w:rPr>
        <w:t></w:t>
      </w:r>
      <w:r w:rsidRPr="0015022E">
        <w:rPr>
          <w:rFonts w:ascii="New" w:eastAsia="Times New Roman" w:hAnsi="New" w:cs="Calibri"/>
          <w:color w:val="26282A"/>
          <w:sz w:val="14"/>
          <w:szCs w:val="14"/>
        </w:rPr>
        <w:t>     </w:t>
      </w:r>
      <w:r w:rsidRPr="0015022E">
        <w:rPr>
          <w:rFonts w:ascii="Arial" w:eastAsia="Times New Roman" w:hAnsi="Arial" w:cs="Arial"/>
          <w:color w:val="26282A"/>
          <w:sz w:val="24"/>
          <w:szCs w:val="24"/>
        </w:rPr>
        <w:t>Inflation in May likely inched to 4.9% YOY (year-on-year) in May, up from the previous month's 4.5%.</w:t>
      </w:r>
    </w:p>
    <w:p w:rsidR="0015022E" w:rsidRPr="0015022E" w:rsidRDefault="0015022E" w:rsidP="0015022E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26282A"/>
        </w:rPr>
      </w:pPr>
      <w:r w:rsidRPr="0015022E">
        <w:rPr>
          <w:rFonts w:ascii="Symbol" w:eastAsia="Times New Roman" w:hAnsi="Symbol" w:cs="Calibri"/>
          <w:color w:val="26282A"/>
          <w:sz w:val="24"/>
          <w:szCs w:val="24"/>
        </w:rPr>
        <w:t></w:t>
      </w:r>
      <w:r w:rsidRPr="0015022E">
        <w:rPr>
          <w:rFonts w:ascii="New" w:eastAsia="Times New Roman" w:hAnsi="New" w:cs="Calibri"/>
          <w:color w:val="26282A"/>
          <w:sz w:val="14"/>
          <w:szCs w:val="14"/>
        </w:rPr>
        <w:t>     </w:t>
      </w:r>
      <w:r w:rsidRPr="0015022E">
        <w:rPr>
          <w:rFonts w:ascii="Arial" w:eastAsia="Times New Roman" w:hAnsi="Arial" w:cs="Arial"/>
          <w:color w:val="26282A"/>
          <w:sz w:val="24"/>
          <w:szCs w:val="24"/>
        </w:rPr>
        <w:t>Inflationary momentum, however, appears to be receding as the month-on-month (MOM) change slows down from 0.5% in April to 0.3% in May. </w:t>
      </w:r>
    </w:p>
    <w:p w:rsidR="0015022E" w:rsidRPr="0015022E" w:rsidRDefault="0015022E" w:rsidP="0015022E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26282A"/>
        </w:rPr>
      </w:pPr>
      <w:r w:rsidRPr="0015022E">
        <w:rPr>
          <w:rFonts w:ascii="Symbol" w:eastAsia="Times New Roman" w:hAnsi="Symbol" w:cs="Calibri"/>
          <w:color w:val="26282A"/>
          <w:sz w:val="24"/>
          <w:szCs w:val="24"/>
        </w:rPr>
        <w:t></w:t>
      </w:r>
      <w:r w:rsidRPr="0015022E">
        <w:rPr>
          <w:rFonts w:ascii="New" w:eastAsia="Times New Roman" w:hAnsi="New" w:cs="Calibri"/>
          <w:color w:val="26282A"/>
          <w:sz w:val="14"/>
          <w:szCs w:val="14"/>
        </w:rPr>
        <w:t>     </w:t>
      </w:r>
      <w:r w:rsidRPr="0015022E">
        <w:rPr>
          <w:rFonts w:ascii="Arial" w:eastAsia="Times New Roman" w:hAnsi="Arial" w:cs="Arial"/>
          <w:color w:val="26282A"/>
          <w:sz w:val="24"/>
          <w:szCs w:val="24"/>
        </w:rPr>
        <w:t>Supply problems continue to affect food prices with vegetables accelerating to 1.4% MOM (month-on-month) from negative levels since February while the levels of rice and fish are slowing down to 0.52% and 0.72%, respectively.</w:t>
      </w:r>
    </w:p>
    <w:p w:rsidR="0015022E" w:rsidRPr="0015022E" w:rsidRDefault="0015022E" w:rsidP="0015022E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26282A"/>
        </w:rPr>
      </w:pPr>
      <w:r w:rsidRPr="0015022E">
        <w:rPr>
          <w:rFonts w:ascii="Symbol" w:eastAsia="Times New Roman" w:hAnsi="Symbol" w:cs="Calibri"/>
          <w:color w:val="26282A"/>
          <w:sz w:val="24"/>
          <w:szCs w:val="24"/>
        </w:rPr>
        <w:t></w:t>
      </w:r>
      <w:r w:rsidRPr="0015022E">
        <w:rPr>
          <w:rFonts w:ascii="New" w:eastAsia="Times New Roman" w:hAnsi="New" w:cs="Calibri"/>
          <w:color w:val="26282A"/>
          <w:sz w:val="14"/>
          <w:szCs w:val="14"/>
        </w:rPr>
        <w:t>   </w:t>
      </w:r>
      <w:r w:rsidRPr="0015022E">
        <w:rPr>
          <w:rFonts w:ascii="Arial" w:eastAsia="Times New Roman" w:hAnsi="Arial" w:cs="Arial"/>
          <w:color w:val="26282A"/>
          <w:sz w:val="24"/>
          <w:szCs w:val="24"/>
        </w:rPr>
        <w:t>Electricity, gas and fuels are likely to have reversed to a 1.1% price decline MOM while transport continues to accelerate reflecting domestic petroleum prices.</w:t>
      </w:r>
    </w:p>
    <w:p w:rsidR="0015022E" w:rsidRPr="0015022E" w:rsidRDefault="0015022E" w:rsidP="0015022E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26282A"/>
        </w:rPr>
      </w:pPr>
      <w:r w:rsidRPr="0015022E">
        <w:rPr>
          <w:rFonts w:ascii="Symbol" w:eastAsia="Times New Roman" w:hAnsi="Symbol" w:cs="Calibri"/>
          <w:color w:val="26282A"/>
          <w:sz w:val="24"/>
          <w:szCs w:val="24"/>
        </w:rPr>
        <w:t></w:t>
      </w:r>
      <w:r w:rsidRPr="0015022E">
        <w:rPr>
          <w:rFonts w:ascii="New" w:eastAsia="Times New Roman" w:hAnsi="New" w:cs="Calibri"/>
          <w:color w:val="26282A"/>
          <w:sz w:val="14"/>
          <w:szCs w:val="14"/>
        </w:rPr>
        <w:t>      </w:t>
      </w:r>
      <w:r w:rsidRPr="0015022E">
        <w:rPr>
          <w:rFonts w:ascii="Arial" w:eastAsia="Times New Roman" w:hAnsi="Arial" w:cs="Arial"/>
          <w:color w:val="26282A"/>
          <w:sz w:val="24"/>
          <w:szCs w:val="24"/>
        </w:rPr>
        <w:t>Sin products and non-alcoholic beverages continue to decelerate MOM to 0.74% and 2.11%, respectively.</w:t>
      </w:r>
    </w:p>
    <w:p w:rsidR="0015022E" w:rsidRPr="0015022E" w:rsidRDefault="0015022E" w:rsidP="0015022E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26282A"/>
        </w:rPr>
      </w:pPr>
      <w:r w:rsidRPr="0015022E">
        <w:rPr>
          <w:rFonts w:ascii="Symbol" w:eastAsia="Times New Roman" w:hAnsi="Symbol" w:cs="Calibri"/>
          <w:color w:val="26282A"/>
          <w:sz w:val="24"/>
          <w:szCs w:val="24"/>
        </w:rPr>
        <w:t></w:t>
      </w:r>
      <w:r w:rsidRPr="0015022E">
        <w:rPr>
          <w:rFonts w:ascii="New" w:eastAsia="Times New Roman" w:hAnsi="New" w:cs="Calibri"/>
          <w:color w:val="26282A"/>
          <w:sz w:val="14"/>
          <w:szCs w:val="14"/>
        </w:rPr>
        <w:t>      </w:t>
      </w:r>
      <w:r w:rsidRPr="0015022E">
        <w:rPr>
          <w:rFonts w:ascii="Arial" w:eastAsia="Times New Roman" w:hAnsi="Arial" w:cs="Arial"/>
          <w:color w:val="26282A"/>
          <w:sz w:val="24"/>
          <w:szCs w:val="24"/>
        </w:rPr>
        <w:t>Restaurants which benefited mostly from the income tax cut continued to accelerate to 0.48% after slowing down in the previous month.</w:t>
      </w:r>
    </w:p>
    <w:p w:rsidR="0015022E" w:rsidRPr="0015022E" w:rsidRDefault="0015022E" w:rsidP="0015022E">
      <w:pPr>
        <w:spacing w:after="200" w:line="253" w:lineRule="atLeast"/>
        <w:ind w:left="720"/>
        <w:jc w:val="both"/>
        <w:rPr>
          <w:rFonts w:ascii="Calibri" w:eastAsia="Times New Roman" w:hAnsi="Calibri" w:cs="Calibri"/>
          <w:color w:val="26282A"/>
        </w:rPr>
      </w:pPr>
      <w:r w:rsidRPr="0015022E">
        <w:rPr>
          <w:rFonts w:ascii="Arial" w:eastAsia="Times New Roman" w:hAnsi="Arial" w:cs="Arial"/>
          <w:color w:val="26282A"/>
          <w:sz w:val="24"/>
          <w:szCs w:val="24"/>
        </w:rPr>
        <w:t> </w:t>
      </w:r>
    </w:p>
    <w:p w:rsidR="0015022E" w:rsidRPr="0015022E" w:rsidRDefault="0015022E" w:rsidP="0015022E">
      <w:pPr>
        <w:spacing w:after="200" w:line="253" w:lineRule="atLeast"/>
        <w:jc w:val="both"/>
        <w:rPr>
          <w:rFonts w:ascii="Calibri" w:eastAsia="Times New Roman" w:hAnsi="Calibri" w:cs="Calibri"/>
          <w:color w:val="26282A"/>
        </w:rPr>
      </w:pPr>
      <w:r w:rsidRPr="0015022E">
        <w:rPr>
          <w:rFonts w:ascii="Arial" w:eastAsia="Times New Roman" w:hAnsi="Arial" w:cs="Arial"/>
          <w:color w:val="000000"/>
          <w:sz w:val="24"/>
          <w:szCs w:val="24"/>
        </w:rPr>
        <w:t>DOF View</w:t>
      </w:r>
    </w:p>
    <w:p w:rsidR="0015022E" w:rsidRPr="0015022E" w:rsidRDefault="0015022E" w:rsidP="0015022E">
      <w:pPr>
        <w:spacing w:after="0" w:line="240" w:lineRule="auto"/>
        <w:jc w:val="both"/>
        <w:rPr>
          <w:rFonts w:ascii="Calibri" w:eastAsia="Times New Roman" w:hAnsi="Calibri" w:cs="Calibri"/>
          <w:color w:val="26282A"/>
        </w:rPr>
      </w:pPr>
      <w:r w:rsidRPr="0015022E">
        <w:rPr>
          <w:rFonts w:ascii="Arial" w:eastAsia="Times New Roman" w:hAnsi="Arial" w:cs="Arial"/>
          <w:color w:val="000000"/>
          <w:sz w:val="24"/>
          <w:szCs w:val="24"/>
        </w:rPr>
        <w:t>Inflation may appear to be rising YOY but it is actually decelerating as the MOM inflation continues to drop.</w:t>
      </w:r>
    </w:p>
    <w:p w:rsidR="0015022E" w:rsidRPr="0015022E" w:rsidRDefault="0015022E" w:rsidP="0015022E">
      <w:pPr>
        <w:spacing w:after="0" w:line="240" w:lineRule="auto"/>
        <w:jc w:val="both"/>
        <w:rPr>
          <w:rFonts w:ascii="Calibri" w:eastAsia="Times New Roman" w:hAnsi="Calibri" w:cs="Calibri"/>
          <w:color w:val="26282A"/>
        </w:rPr>
      </w:pPr>
      <w:r w:rsidRPr="0015022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5022E" w:rsidRPr="0015022E" w:rsidRDefault="0015022E" w:rsidP="0015022E">
      <w:pPr>
        <w:spacing w:after="0" w:line="240" w:lineRule="auto"/>
        <w:jc w:val="both"/>
        <w:rPr>
          <w:rFonts w:ascii="Calibri" w:eastAsia="Times New Roman" w:hAnsi="Calibri" w:cs="Calibri"/>
          <w:color w:val="26282A"/>
        </w:rPr>
      </w:pPr>
      <w:r w:rsidRPr="0015022E">
        <w:rPr>
          <w:rFonts w:ascii="Arial" w:eastAsia="Times New Roman" w:hAnsi="Arial" w:cs="Arial"/>
          <w:color w:val="000000"/>
          <w:sz w:val="24"/>
          <w:szCs w:val="24"/>
        </w:rPr>
        <w:t xml:space="preserve">A meaningful drop in prices is attainable if the food supply problem is solved because food accounts for 35.5% of the consumer basket. Rice </w:t>
      </w:r>
      <w:proofErr w:type="spellStart"/>
      <w:r w:rsidRPr="0015022E">
        <w:rPr>
          <w:rFonts w:ascii="Arial" w:eastAsia="Times New Roman" w:hAnsi="Arial" w:cs="Arial"/>
          <w:color w:val="000000"/>
          <w:sz w:val="24"/>
          <w:szCs w:val="24"/>
        </w:rPr>
        <w:t>tariffication</w:t>
      </w:r>
      <w:proofErr w:type="spellEnd"/>
      <w:r w:rsidRPr="0015022E">
        <w:rPr>
          <w:rFonts w:ascii="Arial" w:eastAsia="Times New Roman" w:hAnsi="Arial" w:cs="Arial"/>
          <w:color w:val="000000"/>
          <w:sz w:val="24"/>
          <w:szCs w:val="24"/>
        </w:rPr>
        <w:t xml:space="preserve"> will help temper rice inflation while productivity programs for the food sector would enhance longer-term price stability.</w:t>
      </w:r>
    </w:p>
    <w:p w:rsidR="0015022E" w:rsidRPr="0015022E" w:rsidRDefault="0015022E" w:rsidP="0015022E">
      <w:pPr>
        <w:spacing w:after="0" w:line="240" w:lineRule="auto"/>
        <w:jc w:val="both"/>
        <w:rPr>
          <w:rFonts w:ascii="Calibri" w:eastAsia="Times New Roman" w:hAnsi="Calibri" w:cs="Calibri"/>
          <w:color w:val="26282A"/>
        </w:rPr>
      </w:pPr>
      <w:r w:rsidRPr="0015022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5022E" w:rsidRDefault="0015022E" w:rsidP="001502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022E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:rsidR="0015022E" w:rsidRDefault="0015022E" w:rsidP="001502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5022E" w:rsidRDefault="0015022E" w:rsidP="001502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5022E" w:rsidRDefault="0015022E" w:rsidP="001502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5022E" w:rsidRDefault="0015022E" w:rsidP="001502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5022E" w:rsidRDefault="0015022E" w:rsidP="001502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5022E" w:rsidRDefault="0015022E" w:rsidP="001502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5022E" w:rsidRDefault="0015022E" w:rsidP="001502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5022E" w:rsidRDefault="0015022E" w:rsidP="001502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5022E" w:rsidRDefault="0015022E" w:rsidP="001502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5022E" w:rsidRDefault="0015022E" w:rsidP="001502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5022E" w:rsidRDefault="0015022E" w:rsidP="001502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5022E" w:rsidRDefault="0015022E" w:rsidP="001502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5022E" w:rsidRDefault="0015022E" w:rsidP="001502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5022E" w:rsidRDefault="0015022E" w:rsidP="001502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5022E" w:rsidRDefault="0015022E" w:rsidP="001502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5022E" w:rsidRDefault="0015022E" w:rsidP="001502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5022E" w:rsidRPr="0015022E" w:rsidRDefault="0015022E" w:rsidP="0015022E">
      <w:pPr>
        <w:spacing w:after="0" w:line="240" w:lineRule="auto"/>
        <w:jc w:val="both"/>
        <w:rPr>
          <w:rFonts w:ascii="Calibri" w:eastAsia="Times New Roman" w:hAnsi="Calibri" w:cs="Calibri"/>
          <w:color w:val="26282A"/>
        </w:rPr>
      </w:pPr>
      <w:bookmarkStart w:id="0" w:name="_GoBack"/>
      <w:bookmarkEnd w:id="0"/>
    </w:p>
    <w:p w:rsidR="0015022E" w:rsidRPr="0015022E" w:rsidRDefault="0015022E" w:rsidP="0015022E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4F81BD"/>
          <w:sz w:val="18"/>
          <w:szCs w:val="18"/>
        </w:rPr>
      </w:pPr>
      <w:r w:rsidRPr="0015022E">
        <w:rPr>
          <w:rFonts w:ascii="Calibri" w:eastAsia="Times New Roman" w:hAnsi="Calibri" w:cs="Calibri"/>
          <w:b/>
          <w:bCs/>
          <w:color w:val="4F81BD"/>
          <w:sz w:val="24"/>
          <w:szCs w:val="24"/>
        </w:rPr>
        <w:lastRenderedPageBreak/>
        <w:t>Table 1 Inflation Forecast by Major Commodity Group</w:t>
      </w:r>
    </w:p>
    <w:tbl>
      <w:tblPr>
        <w:tblW w:w="0" w:type="auto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662"/>
        <w:gridCol w:w="593"/>
        <w:gridCol w:w="703"/>
        <w:gridCol w:w="251"/>
        <w:gridCol w:w="663"/>
        <w:gridCol w:w="594"/>
        <w:gridCol w:w="704"/>
        <w:gridCol w:w="251"/>
        <w:gridCol w:w="677"/>
        <w:gridCol w:w="677"/>
        <w:gridCol w:w="677"/>
        <w:gridCol w:w="704"/>
      </w:tblGrid>
      <w:tr w:rsidR="0015022E" w:rsidRPr="0015022E" w:rsidTr="0015022E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Inflation Rate (%)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Contribution to Inflation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Month-on-Month (%)</w:t>
            </w:r>
          </w:p>
        </w:tc>
      </w:tr>
      <w:tr w:rsidR="0015022E" w:rsidRPr="0015022E" w:rsidTr="0015022E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Commodity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May-17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Apr-18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May-18F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May-17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Apr-18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May-18F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Feb-18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Mar-18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Apr-18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May-18F</w:t>
            </w:r>
          </w:p>
        </w:tc>
      </w:tr>
      <w:tr w:rsidR="0015022E" w:rsidRPr="0015022E" w:rsidTr="0015022E"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b/>
                <w:bCs/>
                <w:color w:val="000000"/>
              </w:rPr>
              <w:t>All items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b/>
                <w:bCs/>
                <w:color w:val="000000"/>
              </w:rPr>
              <w:t>     2.87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b/>
                <w:bCs/>
                <w:color w:val="000000"/>
              </w:rPr>
              <w:t>   4.50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b/>
                <w:bCs/>
                <w:color w:val="000000"/>
              </w:rPr>
              <w:t>     4.92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b/>
                <w:bCs/>
                <w:color w:val="000000"/>
              </w:rPr>
              <w:t>     2.87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b/>
                <w:bCs/>
                <w:color w:val="000000"/>
              </w:rPr>
              <w:t>   4.50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b/>
                <w:bCs/>
                <w:color w:val="000000"/>
              </w:rPr>
              <w:t>     4.92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b/>
                <w:bCs/>
                <w:color w:val="000000"/>
              </w:rPr>
              <w:t>    0.70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b/>
                <w:bCs/>
                <w:color w:val="000000"/>
              </w:rPr>
              <w:t>    0.52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b/>
                <w:bCs/>
                <w:color w:val="000000"/>
              </w:rPr>
              <w:t>    0.52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b/>
                <w:bCs/>
                <w:color w:val="000000"/>
              </w:rPr>
              <w:t>     0.32</w:t>
            </w:r>
          </w:p>
        </w:tc>
      </w:tr>
      <w:tr w:rsidR="0015022E" w:rsidRPr="0015022E" w:rsidTr="0015022E"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Food and non-alcoholic beverages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3.05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5.93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6.45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1.21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2.35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2.56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0.50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0.50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0.41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0.58</w:t>
            </w:r>
          </w:p>
        </w:tc>
      </w:tr>
      <w:tr w:rsidR="0015022E" w:rsidRPr="0015022E" w:rsidTr="0015022E"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ind w:firstLine="220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Rice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1.14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4.33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4.78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0.12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0.43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0.48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1.28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0.76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0.66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0.52</w:t>
            </w:r>
          </w:p>
        </w:tc>
      </w:tr>
      <w:tr w:rsidR="0015022E" w:rsidRPr="0015022E" w:rsidTr="0015022E"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ind w:firstLine="220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Fish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7.59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12.34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13.63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0.44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0.74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0.82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(0.15)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   -  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0.92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0.72</w:t>
            </w:r>
          </w:p>
        </w:tc>
      </w:tr>
      <w:tr w:rsidR="0015022E" w:rsidRPr="0015022E" w:rsidTr="0015022E"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ind w:firstLine="220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Vegetables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2.04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6.81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9.36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0.06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0.20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0.27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(2.32)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(2.01)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(0.95)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1.41</w:t>
            </w:r>
          </w:p>
        </w:tc>
      </w:tr>
      <w:tr w:rsidR="0015022E" w:rsidRPr="0015022E" w:rsidTr="0015022E"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ind w:firstLine="220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Non-alcoholic beverages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0.94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9.35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11.56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0.03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0.26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0.32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1.37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3.16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2.19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2.11</w:t>
            </w:r>
          </w:p>
        </w:tc>
      </w:tr>
      <w:tr w:rsidR="0015022E" w:rsidRPr="0015022E" w:rsidTr="0015022E"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Alcoholic beverages and Tobacco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7.30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19.96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20.46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0.16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0.44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0.45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5.34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2.39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1.31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0.74</w:t>
            </w:r>
          </w:p>
        </w:tc>
      </w:tr>
      <w:tr w:rsidR="0015022E" w:rsidRPr="0015022E" w:rsidTr="0015022E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ind w:firstLine="220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</w:rPr>
              <w:t>Alcoholic Beverages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3.73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5.41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5.38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0.03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0.04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0.04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0.99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0.90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0.22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0.28</w:t>
            </w:r>
          </w:p>
        </w:tc>
      </w:tr>
      <w:tr w:rsidR="0015022E" w:rsidRPr="0015022E" w:rsidTr="0015022E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ind w:firstLine="220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</w:rPr>
              <w:t>Tobacco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9.29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27.46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28.19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0.13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0.40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0.41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7.39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3.06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1.87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0.86</w:t>
            </w:r>
          </w:p>
        </w:tc>
      </w:tr>
      <w:tr w:rsidR="0015022E" w:rsidRPr="0015022E" w:rsidTr="0015022E"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NON-FOOD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2.71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3.06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3.29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2.25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1.78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1.91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0.73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0.55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0.45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0.12</w:t>
            </w:r>
          </w:p>
        </w:tc>
      </w:tr>
      <w:tr w:rsidR="0015022E" w:rsidRPr="0015022E" w:rsidTr="0015022E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Clothing and footwear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2.70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2.19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2.20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0.08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0.07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0.07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0.26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0.17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0.26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0.18</w:t>
            </w:r>
          </w:p>
        </w:tc>
      </w:tr>
      <w:tr w:rsidR="0015022E" w:rsidRPr="0015022E" w:rsidTr="0015022E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Housing, Utilities &amp; Fuels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3.39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2.99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2.97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0.71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0.63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0.63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1.02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0.83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0.55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(0.20)</w:t>
            </w:r>
          </w:p>
        </w:tc>
      </w:tr>
      <w:tr w:rsidR="0015022E" w:rsidRPr="0015022E" w:rsidTr="0015022E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ind w:firstLine="220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Electricity, Gas &amp; Other Fuels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7.22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4.65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4.45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0.45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0.31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0.29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2.26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2.21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1.67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(1.10)</w:t>
            </w:r>
          </w:p>
        </w:tc>
      </w:tr>
      <w:tr w:rsidR="0015022E" w:rsidRPr="0015022E" w:rsidTr="0015022E"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Furnishings, household equipment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2.37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2.76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2.97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0.07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0.08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0.09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0.44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0.61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0.26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0.21</w:t>
            </w:r>
          </w:p>
        </w:tc>
      </w:tr>
      <w:tr w:rsidR="0015022E" w:rsidRPr="0015022E" w:rsidTr="0015022E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Health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2.84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2.77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2.81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0.11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0.11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0.11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0.26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0.44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0.35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0.13</w:t>
            </w:r>
          </w:p>
        </w:tc>
      </w:tr>
      <w:tr w:rsidR="0015022E" w:rsidRPr="0015022E" w:rsidTr="0015022E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Transport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4.25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4.87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6.12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0.30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0.35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0.44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1.38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(0.29)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0.78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0.88</w:t>
            </w:r>
          </w:p>
        </w:tc>
      </w:tr>
      <w:tr w:rsidR="0015022E" w:rsidRPr="0015022E" w:rsidTr="0015022E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Communication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0.20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0.30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0.32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0.01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0.01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0.01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   -  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0.10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   -  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0.02</w:t>
            </w:r>
          </w:p>
        </w:tc>
      </w:tr>
      <w:tr w:rsidR="0015022E" w:rsidRPr="0015022E" w:rsidTr="0015022E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Recreation and Culture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0.92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1.46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1.45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0.01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0.02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0.02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0.09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0.09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0.09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0.09</w:t>
            </w:r>
          </w:p>
        </w:tc>
      </w:tr>
      <w:tr w:rsidR="0015022E" w:rsidRPr="0015022E" w:rsidTr="0015022E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Education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3.15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1.78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1.80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0.11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0.06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0.06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   -  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   -  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   -  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0.02</w:t>
            </w:r>
          </w:p>
        </w:tc>
      </w:tr>
      <w:tr w:rsidR="0015022E" w:rsidRPr="0015022E" w:rsidTr="0015022E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Restaurants &amp; Misc. Services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1.40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3.40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3.80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0.18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0.42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0.47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0.45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0.63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0.36</w:t>
            </w:r>
          </w:p>
        </w:tc>
        <w:tc>
          <w:tcPr>
            <w:tcW w:w="0" w:type="auto"/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</w:rPr>
              <w:t>      0.48</w:t>
            </w:r>
          </w:p>
        </w:tc>
      </w:tr>
      <w:tr w:rsidR="0015022E" w:rsidRPr="0015022E" w:rsidTr="0015022E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Source of Basic Data: PSA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022E" w:rsidRPr="0015022E" w:rsidRDefault="0015022E" w:rsidP="00150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02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46008" w:rsidRDefault="00946008"/>
    <w:sectPr w:rsidR="00946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2E"/>
    <w:rsid w:val="0015022E"/>
    <w:rsid w:val="0094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B0169"/>
  <w15:chartTrackingRefBased/>
  <w15:docId w15:val="{689E703C-3DC0-4012-A711-9CC6A8FB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013148028518757367gmail-m5206441389662024409gmail-m1258671084479931353ydp6b81f15eyiv6795792711msonormal">
    <w:name w:val="m_5013148028518757367gmail-m_5206441389662024409gmail-m_1258671084479931353ydp6b81f15eyiv6795792711msonormal"/>
    <w:basedOn w:val="Normal"/>
    <w:rsid w:val="0015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013148028518757367gmail-m5206441389662024409gmail-m1258671084479931353ydp6b81f15eyiv6795792711gmail-msolistparagraph">
    <w:name w:val="m_5013148028518757367gmail-m_5206441389662024409gmail-m_1258671084479931353ydp6b81f15eyiv6795792711gmail-msolistparagraph"/>
    <w:basedOn w:val="Normal"/>
    <w:rsid w:val="0015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013148028518757367gmail-m5206441389662024409gmail-m1258671084479931353ydp6b81f15eyiv6795792711gmail-msocaption">
    <w:name w:val="m_5013148028518757367gmail-m_5206441389662024409gmail-m_1258671084479931353ydp6b81f15eyiv6795792711gmail-msocaption"/>
    <w:basedOn w:val="Normal"/>
    <w:rsid w:val="0015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1</cp:revision>
  <dcterms:created xsi:type="dcterms:W3CDTF">2018-06-04T02:40:00Z</dcterms:created>
  <dcterms:modified xsi:type="dcterms:W3CDTF">2018-06-04T02:40:00Z</dcterms:modified>
</cp:coreProperties>
</file>