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2AE" w:rsidRDefault="00F95F33" w:rsidP="00F95F33">
      <w:pPr>
        <w:jc w:val="center"/>
        <w:rPr>
          <w:rFonts w:ascii="Arial" w:hAnsi="Arial" w:cs="Arial"/>
          <w:b/>
          <w:sz w:val="28"/>
          <w:szCs w:val="28"/>
          <w:lang w:val="x-none"/>
        </w:rPr>
      </w:pPr>
      <w:r w:rsidRPr="00F95F33">
        <w:rPr>
          <w:rFonts w:ascii="Arial" w:hAnsi="Arial" w:cs="Arial"/>
          <w:b/>
          <w:sz w:val="28"/>
          <w:szCs w:val="28"/>
        </w:rPr>
        <w:t>Call for Position Papers</w:t>
      </w:r>
      <w:r w:rsidRPr="00F95F33">
        <w:rPr>
          <w:rFonts w:ascii="Arial" w:hAnsi="Arial" w:cs="Arial"/>
          <w:b/>
          <w:sz w:val="28"/>
          <w:szCs w:val="28"/>
          <w:lang w:val="x-none"/>
        </w:rPr>
        <w:t xml:space="preserve"> </w:t>
      </w:r>
    </w:p>
    <w:p w:rsidR="00F95F33" w:rsidRPr="00F95F33" w:rsidRDefault="00F95F33" w:rsidP="00F95F33">
      <w:pPr>
        <w:jc w:val="center"/>
        <w:rPr>
          <w:rFonts w:ascii="Arial" w:hAnsi="Arial" w:cs="Arial"/>
          <w:b/>
          <w:sz w:val="28"/>
          <w:szCs w:val="28"/>
          <w:lang w:val="x-none"/>
        </w:rPr>
      </w:pPr>
      <w:r w:rsidRPr="00F95F33">
        <w:rPr>
          <w:rFonts w:ascii="Arial" w:hAnsi="Arial" w:cs="Arial"/>
          <w:b/>
          <w:sz w:val="28"/>
          <w:szCs w:val="28"/>
          <w:lang w:val="x-none"/>
        </w:rPr>
        <w:t>and Participation in the Public Consultation</w:t>
      </w:r>
    </w:p>
    <w:p w:rsidR="00F95F33" w:rsidRPr="00F95F33" w:rsidRDefault="00F95F33" w:rsidP="00F95F33">
      <w:pPr>
        <w:rPr>
          <w:rFonts w:ascii="Arial" w:hAnsi="Arial" w:cs="Arial"/>
          <w:lang w:val="x-none"/>
        </w:rPr>
      </w:pPr>
    </w:p>
    <w:p w:rsidR="00F95F33" w:rsidRPr="00F95F33" w:rsidRDefault="00F95F33" w:rsidP="00F95F33">
      <w:pPr>
        <w:rPr>
          <w:rFonts w:ascii="Arial" w:hAnsi="Arial" w:cs="Arial"/>
          <w:b/>
          <w:i/>
        </w:rPr>
      </w:pPr>
      <w:r w:rsidRPr="00F95F33">
        <w:rPr>
          <w:rFonts w:ascii="Arial" w:hAnsi="Arial" w:cs="Arial"/>
          <w:b/>
          <w:i/>
          <w:lang w:val="x-none"/>
        </w:rPr>
        <w:t xml:space="preserve">WHAT: </w:t>
      </w:r>
    </w:p>
    <w:p w:rsidR="00F95F33" w:rsidRPr="00F95F33" w:rsidRDefault="00F95F33" w:rsidP="0064784A">
      <w:pPr>
        <w:ind w:left="720" w:right="720"/>
        <w:jc w:val="both"/>
        <w:rPr>
          <w:rFonts w:ascii="Arial" w:hAnsi="Arial" w:cs="Arial"/>
        </w:rPr>
      </w:pPr>
      <w:r w:rsidRPr="00F95F33">
        <w:rPr>
          <w:rFonts w:ascii="Arial" w:hAnsi="Arial" w:cs="Arial"/>
        </w:rPr>
        <w:t xml:space="preserve">The Department of Finance (DOF) and the Bureau of Customs (BOC) </w:t>
      </w:r>
      <w:r w:rsidR="009612AE">
        <w:rPr>
          <w:rFonts w:ascii="Arial" w:hAnsi="Arial" w:cs="Arial"/>
        </w:rPr>
        <w:t>has issued</w:t>
      </w:r>
      <w:r w:rsidRPr="00F95F33">
        <w:rPr>
          <w:rFonts w:ascii="Arial" w:hAnsi="Arial" w:cs="Arial"/>
        </w:rPr>
        <w:t xml:space="preserve"> the</w:t>
      </w:r>
      <w:r w:rsidR="009612AE">
        <w:rPr>
          <w:rFonts w:ascii="Arial" w:hAnsi="Arial" w:cs="Arial"/>
        </w:rPr>
        <w:t xml:space="preserve"> </w:t>
      </w:r>
      <w:r w:rsidR="009612AE" w:rsidRPr="009E6E2B">
        <w:rPr>
          <w:rFonts w:ascii="Arial" w:hAnsi="Arial" w:cs="Arial"/>
          <w:b/>
        </w:rPr>
        <w:t>draft</w:t>
      </w:r>
      <w:r w:rsidRPr="009E6E2B">
        <w:rPr>
          <w:rFonts w:ascii="Arial" w:hAnsi="Arial" w:cs="Arial"/>
          <w:b/>
        </w:rPr>
        <w:t xml:space="preserve"> CAO on</w:t>
      </w:r>
      <w:r w:rsidRPr="00417AA6">
        <w:rPr>
          <w:rFonts w:ascii="Arial" w:hAnsi="Arial" w:cs="Arial"/>
          <w:b/>
        </w:rPr>
        <w:t xml:space="preserve"> </w:t>
      </w:r>
      <w:proofErr w:type="spellStart"/>
      <w:r w:rsidR="00273062">
        <w:rPr>
          <w:rFonts w:ascii="Arial" w:hAnsi="Arial" w:cs="Arial"/>
          <w:b/>
        </w:rPr>
        <w:t>Balikbayan</w:t>
      </w:r>
      <w:proofErr w:type="spellEnd"/>
      <w:r w:rsidR="00273062">
        <w:rPr>
          <w:rFonts w:ascii="Arial" w:hAnsi="Arial" w:cs="Arial"/>
          <w:b/>
        </w:rPr>
        <w:t xml:space="preserve"> Boxes</w:t>
      </w:r>
      <w:r w:rsidRPr="00F95F33">
        <w:rPr>
          <w:rFonts w:ascii="Arial" w:hAnsi="Arial" w:cs="Arial"/>
        </w:rPr>
        <w:t xml:space="preserve">. The draft </w:t>
      </w:r>
      <w:r>
        <w:rPr>
          <w:rFonts w:ascii="Arial" w:hAnsi="Arial" w:cs="Arial"/>
          <w:lang w:val="x-none"/>
        </w:rPr>
        <w:t xml:space="preserve">as of </w:t>
      </w:r>
      <w:r w:rsidR="00FC0CA6">
        <w:rPr>
          <w:rFonts w:ascii="Arial" w:hAnsi="Arial" w:cs="Arial"/>
        </w:rPr>
        <w:t>27</w:t>
      </w:r>
      <w:r>
        <w:rPr>
          <w:rFonts w:ascii="Arial" w:hAnsi="Arial" w:cs="Arial"/>
          <w:lang w:val="x-none"/>
        </w:rPr>
        <w:t xml:space="preserve"> </w:t>
      </w:r>
      <w:r w:rsidR="00FC0CA6">
        <w:rPr>
          <w:rFonts w:ascii="Arial" w:hAnsi="Arial" w:cs="Arial"/>
        </w:rPr>
        <w:t>October</w:t>
      </w:r>
      <w:r w:rsidR="00417AA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2016 </w:t>
      </w:r>
      <w:r w:rsidRPr="00F95F33">
        <w:rPr>
          <w:rFonts w:ascii="Arial" w:hAnsi="Arial" w:cs="Arial"/>
        </w:rPr>
        <w:t xml:space="preserve">is found in </w:t>
      </w:r>
      <w:r w:rsidRPr="009E6E2B">
        <w:rPr>
          <w:rFonts w:ascii="Arial" w:hAnsi="Arial" w:cs="Arial"/>
          <w:b/>
          <w:bCs/>
          <w:color w:val="0000FF"/>
        </w:rPr>
        <w:t>www.dof.gov.ph/cmta_irr</w:t>
      </w:r>
      <w:r w:rsidRPr="00F95F33">
        <w:rPr>
          <w:rFonts w:ascii="Arial" w:hAnsi="Arial" w:cs="Arial"/>
        </w:rPr>
        <w:t>.</w:t>
      </w:r>
    </w:p>
    <w:p w:rsidR="0064784A" w:rsidRDefault="0064784A" w:rsidP="00F95F33">
      <w:pPr>
        <w:jc w:val="both"/>
        <w:rPr>
          <w:rFonts w:ascii="Arial" w:hAnsi="Arial" w:cs="Arial"/>
          <w:b/>
          <w:i/>
        </w:rPr>
      </w:pPr>
    </w:p>
    <w:p w:rsidR="00F95F33" w:rsidRPr="00F95F33" w:rsidRDefault="00F95F33" w:rsidP="00F95F33">
      <w:pPr>
        <w:jc w:val="both"/>
        <w:rPr>
          <w:rFonts w:ascii="Arial" w:hAnsi="Arial" w:cs="Arial"/>
          <w:b/>
          <w:i/>
        </w:rPr>
      </w:pPr>
      <w:r w:rsidRPr="00F95F33">
        <w:rPr>
          <w:rFonts w:ascii="Arial" w:hAnsi="Arial" w:cs="Arial"/>
          <w:b/>
          <w:i/>
        </w:rPr>
        <w:t xml:space="preserve">WHEN: </w:t>
      </w:r>
    </w:p>
    <w:p w:rsidR="00F95F33" w:rsidRPr="00F95F33" w:rsidRDefault="00F95F33" w:rsidP="0064784A">
      <w:pPr>
        <w:ind w:left="720" w:right="720"/>
        <w:jc w:val="both"/>
        <w:rPr>
          <w:rFonts w:ascii="Arial" w:hAnsi="Arial" w:cs="Arial"/>
        </w:rPr>
      </w:pPr>
      <w:r w:rsidRPr="00F95F33">
        <w:rPr>
          <w:rFonts w:ascii="Arial" w:hAnsi="Arial" w:cs="Arial"/>
        </w:rPr>
        <w:t xml:space="preserve">We are accepting Position Papers from interested private and public stakeholders from </w:t>
      </w:r>
      <w:r w:rsidR="00FC0CA6">
        <w:rPr>
          <w:rFonts w:ascii="Arial" w:hAnsi="Arial" w:cs="Arial"/>
          <w:b/>
        </w:rPr>
        <w:t>27</w:t>
      </w:r>
      <w:r w:rsidR="00A227B2">
        <w:rPr>
          <w:rFonts w:ascii="Arial" w:hAnsi="Arial" w:cs="Arial"/>
          <w:b/>
        </w:rPr>
        <w:t xml:space="preserve"> </w:t>
      </w:r>
      <w:r w:rsidR="00273062">
        <w:rPr>
          <w:rFonts w:ascii="Arial" w:hAnsi="Arial" w:cs="Arial"/>
          <w:b/>
        </w:rPr>
        <w:t>October</w:t>
      </w:r>
      <w:r w:rsidR="009467BE">
        <w:rPr>
          <w:rFonts w:ascii="Arial" w:hAnsi="Arial" w:cs="Arial"/>
          <w:b/>
        </w:rPr>
        <w:t xml:space="preserve"> to </w:t>
      </w:r>
      <w:r w:rsidR="00273062">
        <w:rPr>
          <w:rFonts w:ascii="Arial" w:hAnsi="Arial" w:cs="Arial"/>
          <w:b/>
        </w:rPr>
        <w:t>3</w:t>
      </w:r>
      <w:r w:rsidR="00FC0CA6">
        <w:rPr>
          <w:rFonts w:ascii="Arial" w:hAnsi="Arial" w:cs="Arial"/>
          <w:b/>
        </w:rPr>
        <w:t xml:space="preserve"> November</w:t>
      </w:r>
      <w:r w:rsidRPr="00F95F33">
        <w:rPr>
          <w:rFonts w:ascii="Arial" w:hAnsi="Arial" w:cs="Arial"/>
          <w:b/>
        </w:rPr>
        <w:t xml:space="preserve"> 2016</w:t>
      </w:r>
      <w:r w:rsidR="009612AE">
        <w:rPr>
          <w:rFonts w:ascii="Arial" w:hAnsi="Arial" w:cs="Arial"/>
          <w:b/>
        </w:rPr>
        <w:t>,</w:t>
      </w:r>
      <w:r>
        <w:rPr>
          <w:rFonts w:ascii="Arial" w:hAnsi="Arial" w:cs="Arial"/>
        </w:rPr>
        <w:t xml:space="preserve"> </w:t>
      </w:r>
      <w:r w:rsidRPr="00F95F33">
        <w:rPr>
          <w:rFonts w:ascii="Arial" w:hAnsi="Arial" w:cs="Arial"/>
        </w:rPr>
        <w:t xml:space="preserve">closing </w:t>
      </w:r>
      <w:r w:rsidRPr="00F95F33">
        <w:rPr>
          <w:rFonts w:ascii="Arial" w:hAnsi="Arial" w:cs="Arial"/>
          <w:lang w:val="x-none"/>
        </w:rPr>
        <w:t xml:space="preserve">exactly </w:t>
      </w:r>
      <w:r w:rsidRPr="00F95F33">
        <w:rPr>
          <w:rFonts w:ascii="Arial" w:hAnsi="Arial" w:cs="Arial"/>
        </w:rPr>
        <w:t xml:space="preserve">at midnight, Philippine </w:t>
      </w:r>
      <w:r w:rsidRPr="00F95F33">
        <w:rPr>
          <w:rFonts w:ascii="Arial" w:hAnsi="Arial" w:cs="Arial"/>
          <w:lang w:val="x-none"/>
        </w:rPr>
        <w:t xml:space="preserve">Standard </w:t>
      </w:r>
      <w:r w:rsidRPr="00F95F33">
        <w:rPr>
          <w:rFonts w:ascii="Arial" w:hAnsi="Arial" w:cs="Arial"/>
        </w:rPr>
        <w:t>Time.</w:t>
      </w:r>
    </w:p>
    <w:p w:rsidR="00F95F33" w:rsidRPr="00F95F33" w:rsidRDefault="00F95F33" w:rsidP="0064784A">
      <w:pPr>
        <w:ind w:left="720" w:right="720"/>
        <w:jc w:val="both"/>
        <w:rPr>
          <w:rFonts w:ascii="Arial" w:hAnsi="Arial" w:cs="Arial"/>
        </w:rPr>
      </w:pPr>
      <w:r w:rsidRPr="00F95F33">
        <w:rPr>
          <w:rFonts w:ascii="Arial" w:hAnsi="Arial" w:cs="Arial"/>
        </w:rPr>
        <w:t xml:space="preserve">This deadline will be </w:t>
      </w:r>
      <w:r w:rsidRPr="00F95F33">
        <w:rPr>
          <w:rFonts w:ascii="Arial" w:hAnsi="Arial" w:cs="Arial"/>
          <w:b/>
          <w:bCs/>
          <w:u w:val="single"/>
        </w:rPr>
        <w:t>strictly enforced</w:t>
      </w:r>
      <w:r w:rsidRPr="00F95F33">
        <w:rPr>
          <w:rFonts w:ascii="Arial" w:hAnsi="Arial" w:cs="Arial"/>
        </w:rPr>
        <w:t>.</w:t>
      </w:r>
    </w:p>
    <w:p w:rsidR="0064784A" w:rsidRDefault="0064784A" w:rsidP="00F95F33">
      <w:pPr>
        <w:jc w:val="both"/>
        <w:rPr>
          <w:rFonts w:ascii="Arial" w:hAnsi="Arial" w:cs="Arial"/>
          <w:b/>
          <w:i/>
        </w:rPr>
      </w:pPr>
    </w:p>
    <w:p w:rsidR="00F95F33" w:rsidRPr="00F95F33" w:rsidRDefault="00F95F33" w:rsidP="00F95F33">
      <w:pPr>
        <w:jc w:val="both"/>
        <w:rPr>
          <w:rFonts w:ascii="Arial" w:hAnsi="Arial" w:cs="Arial"/>
          <w:b/>
          <w:i/>
        </w:rPr>
      </w:pPr>
      <w:r w:rsidRPr="00F95F33">
        <w:rPr>
          <w:rFonts w:ascii="Arial" w:hAnsi="Arial" w:cs="Arial"/>
          <w:b/>
          <w:i/>
        </w:rPr>
        <w:t>WHERE:</w:t>
      </w:r>
    </w:p>
    <w:p w:rsidR="009612AE" w:rsidRDefault="00F95F33" w:rsidP="0064784A">
      <w:pPr>
        <w:ind w:left="720" w:right="720"/>
        <w:jc w:val="both"/>
        <w:rPr>
          <w:rFonts w:ascii="Arial" w:hAnsi="Arial" w:cs="Arial"/>
          <w:lang w:val="x-none"/>
        </w:rPr>
      </w:pPr>
      <w:r w:rsidRPr="00F95F33">
        <w:rPr>
          <w:rFonts w:ascii="Arial" w:hAnsi="Arial" w:cs="Arial"/>
        </w:rPr>
        <w:t xml:space="preserve">Stakeholders are invited to attend the public consultation </w:t>
      </w:r>
      <w:r w:rsidR="009612AE">
        <w:rPr>
          <w:rFonts w:ascii="Arial" w:hAnsi="Arial" w:cs="Arial"/>
        </w:rPr>
        <w:t xml:space="preserve">to be held </w:t>
      </w:r>
      <w:r w:rsidRPr="00F95F33">
        <w:rPr>
          <w:rFonts w:ascii="Arial" w:hAnsi="Arial" w:cs="Arial"/>
        </w:rPr>
        <w:t xml:space="preserve">on </w:t>
      </w:r>
      <w:r w:rsidR="00273062">
        <w:rPr>
          <w:rFonts w:ascii="Arial" w:hAnsi="Arial" w:cs="Arial"/>
          <w:b/>
        </w:rPr>
        <w:t>3</w:t>
      </w:r>
      <w:r w:rsidR="00FC0CA6">
        <w:rPr>
          <w:rFonts w:ascii="Arial" w:hAnsi="Arial" w:cs="Arial"/>
          <w:b/>
        </w:rPr>
        <w:t xml:space="preserve"> November</w:t>
      </w:r>
      <w:r w:rsidRPr="00344C63">
        <w:rPr>
          <w:rFonts w:ascii="Arial" w:hAnsi="Arial" w:cs="Arial"/>
          <w:b/>
        </w:rPr>
        <w:t xml:space="preserve"> 2016</w:t>
      </w:r>
      <w:r>
        <w:rPr>
          <w:rFonts w:ascii="Arial" w:hAnsi="Arial" w:cs="Arial"/>
        </w:rPr>
        <w:t xml:space="preserve"> from</w:t>
      </w:r>
      <w:r w:rsidRPr="00F95F33">
        <w:rPr>
          <w:rFonts w:ascii="Arial" w:hAnsi="Arial" w:cs="Arial"/>
        </w:rPr>
        <w:t xml:space="preserve"> </w:t>
      </w:r>
      <w:r w:rsidRPr="00344C63">
        <w:rPr>
          <w:rFonts w:ascii="Arial" w:hAnsi="Arial" w:cs="Arial"/>
          <w:b/>
        </w:rPr>
        <w:t>9:</w:t>
      </w:r>
      <w:r w:rsidR="0020355B">
        <w:rPr>
          <w:rFonts w:ascii="Arial" w:hAnsi="Arial" w:cs="Arial"/>
          <w:b/>
          <w:lang w:val="x-none"/>
        </w:rPr>
        <w:t>0</w:t>
      </w:r>
      <w:r w:rsidR="0020355B">
        <w:rPr>
          <w:rFonts w:ascii="Arial" w:hAnsi="Arial" w:cs="Arial"/>
          <w:b/>
        </w:rPr>
        <w:t>0</w:t>
      </w:r>
      <w:r w:rsidRPr="00344C63">
        <w:rPr>
          <w:rFonts w:ascii="Arial" w:hAnsi="Arial" w:cs="Arial"/>
          <w:b/>
          <w:lang w:val="x-none"/>
        </w:rPr>
        <w:t>am</w:t>
      </w:r>
      <w:r w:rsidRPr="00344C63">
        <w:rPr>
          <w:rFonts w:ascii="Arial" w:hAnsi="Arial" w:cs="Arial"/>
          <w:b/>
        </w:rPr>
        <w:t xml:space="preserve"> to 11:</w:t>
      </w:r>
      <w:r w:rsidRPr="00344C63">
        <w:rPr>
          <w:rFonts w:ascii="Arial" w:hAnsi="Arial" w:cs="Arial"/>
          <w:b/>
          <w:lang w:val="x-none"/>
        </w:rPr>
        <w:t>3</w:t>
      </w:r>
      <w:r w:rsidRPr="00344C63">
        <w:rPr>
          <w:rFonts w:ascii="Arial" w:hAnsi="Arial" w:cs="Arial"/>
          <w:b/>
        </w:rPr>
        <w:t>0</w:t>
      </w:r>
      <w:r w:rsidRPr="00344C63">
        <w:rPr>
          <w:rFonts w:ascii="Arial" w:hAnsi="Arial" w:cs="Arial"/>
          <w:b/>
          <w:lang w:val="x-none"/>
        </w:rPr>
        <w:t>am</w:t>
      </w:r>
      <w:r w:rsidRPr="00F95F33">
        <w:rPr>
          <w:rFonts w:ascii="Arial" w:hAnsi="Arial" w:cs="Arial"/>
          <w:lang w:val="x-none"/>
        </w:rPr>
        <w:t xml:space="preserve"> at </w:t>
      </w:r>
      <w:r w:rsidRPr="000B3E6E">
        <w:rPr>
          <w:rFonts w:ascii="Arial" w:hAnsi="Arial" w:cs="Arial"/>
          <w:lang w:val="x-none"/>
        </w:rPr>
        <w:t xml:space="preserve">the </w:t>
      </w:r>
      <w:r w:rsidR="000B3E6E" w:rsidRPr="000B3E6E">
        <w:rPr>
          <w:rStyle w:val="il"/>
          <w:rFonts w:ascii="Arial" w:hAnsi="Arial" w:cs="Arial"/>
          <w:color w:val="222222"/>
          <w:shd w:val="clear" w:color="auto" w:fill="FFFFFF"/>
        </w:rPr>
        <w:t>President</w:t>
      </w:r>
      <w:r w:rsidR="000B3E6E" w:rsidRPr="000B3E6E">
        <w:rPr>
          <w:rFonts w:ascii="Arial" w:hAnsi="Arial" w:cs="Arial"/>
          <w:color w:val="222222"/>
          <w:shd w:val="clear" w:color="auto" w:fill="FFFFFF"/>
        </w:rPr>
        <w:t>'s</w:t>
      </w:r>
      <w:r w:rsidR="000B3E6E" w:rsidRPr="000B3E6E">
        <w:rPr>
          <w:rStyle w:val="apple-converted-space"/>
          <w:rFonts w:ascii="Arial" w:hAnsi="Arial" w:cs="Arial"/>
          <w:color w:val="222222"/>
          <w:shd w:val="clear" w:color="auto" w:fill="FFFFFF"/>
        </w:rPr>
        <w:t> </w:t>
      </w:r>
      <w:r w:rsidR="000B3E6E" w:rsidRPr="000B3E6E">
        <w:rPr>
          <w:rStyle w:val="il"/>
          <w:rFonts w:ascii="Arial" w:hAnsi="Arial" w:cs="Arial"/>
          <w:color w:val="222222"/>
          <w:shd w:val="clear" w:color="auto" w:fill="FFFFFF"/>
        </w:rPr>
        <w:t>Room</w:t>
      </w:r>
      <w:r w:rsidR="000B3E6E" w:rsidRPr="000B3E6E">
        <w:rPr>
          <w:rFonts w:ascii="Arial" w:hAnsi="Arial" w:cs="Arial"/>
          <w:color w:val="222222"/>
          <w:shd w:val="clear" w:color="auto" w:fill="FFFFFF"/>
        </w:rPr>
        <w:t>, 4th Floor, BOC, Port of Manila</w:t>
      </w:r>
      <w:r w:rsidR="000B3E6E">
        <w:rPr>
          <w:rFonts w:ascii="Arial" w:hAnsi="Arial" w:cs="Arial"/>
          <w:color w:val="222222"/>
          <w:shd w:val="clear" w:color="auto" w:fill="FFFFFF"/>
        </w:rPr>
        <w:t>.</w:t>
      </w:r>
      <w:bookmarkStart w:id="0" w:name="_GoBack"/>
      <w:bookmarkEnd w:id="0"/>
    </w:p>
    <w:p w:rsidR="00F95F33" w:rsidRPr="00F95F33" w:rsidRDefault="00F95F33" w:rsidP="0064784A">
      <w:pPr>
        <w:ind w:left="720" w:right="720"/>
        <w:jc w:val="both"/>
        <w:rPr>
          <w:rFonts w:ascii="Arial" w:hAnsi="Arial" w:cs="Arial"/>
        </w:rPr>
      </w:pPr>
      <w:r w:rsidRPr="00F95F33">
        <w:rPr>
          <w:rFonts w:ascii="Arial" w:hAnsi="Arial" w:cs="Arial"/>
          <w:lang w:val="x-none"/>
        </w:rPr>
        <w:t>Please come prepared with your list of talking points.</w:t>
      </w:r>
    </w:p>
    <w:p w:rsidR="00F95F33" w:rsidRPr="00F95F33" w:rsidRDefault="00F95F33" w:rsidP="0064784A">
      <w:pPr>
        <w:ind w:left="720" w:right="720"/>
        <w:jc w:val="both"/>
        <w:rPr>
          <w:rFonts w:ascii="Arial" w:hAnsi="Arial" w:cs="Arial"/>
        </w:rPr>
      </w:pPr>
      <w:r w:rsidRPr="00F95F33">
        <w:rPr>
          <w:rFonts w:ascii="Arial" w:hAnsi="Arial" w:cs="Arial"/>
        </w:rPr>
        <w:t xml:space="preserve">Stakeholders are </w:t>
      </w:r>
      <w:r w:rsidRPr="00F95F33">
        <w:rPr>
          <w:rFonts w:ascii="Arial" w:hAnsi="Arial" w:cs="Arial"/>
          <w:b/>
          <w:bCs/>
          <w:u w:val="single"/>
        </w:rPr>
        <w:t xml:space="preserve">strictly advised </w:t>
      </w:r>
      <w:r w:rsidRPr="00F95F33">
        <w:rPr>
          <w:rFonts w:ascii="Arial" w:hAnsi="Arial" w:cs="Arial"/>
        </w:rPr>
        <w:t>to use th</w:t>
      </w:r>
      <w:r w:rsidR="0064784A">
        <w:rPr>
          <w:rFonts w:ascii="Arial" w:hAnsi="Arial" w:cs="Arial"/>
        </w:rPr>
        <w:t>e</w:t>
      </w:r>
      <w:r w:rsidRPr="00F95F33">
        <w:rPr>
          <w:rFonts w:ascii="Arial" w:hAnsi="Arial" w:cs="Arial"/>
        </w:rPr>
        <w:t xml:space="preserve"> </w:t>
      </w:r>
      <w:r w:rsidRPr="00F95F33">
        <w:rPr>
          <w:rFonts w:ascii="Arial" w:hAnsi="Arial" w:cs="Arial"/>
          <w:b/>
          <w:bCs/>
        </w:rPr>
        <w:t>Position Paper Template</w:t>
      </w:r>
      <w:r w:rsidRPr="00F95F33">
        <w:rPr>
          <w:rFonts w:ascii="Arial" w:hAnsi="Arial" w:cs="Arial"/>
        </w:rPr>
        <w:t>.</w:t>
      </w:r>
    </w:p>
    <w:p w:rsidR="0064784A" w:rsidRDefault="0064784A" w:rsidP="00F95F33">
      <w:pPr>
        <w:jc w:val="both"/>
        <w:rPr>
          <w:rFonts w:ascii="Arial" w:hAnsi="Arial" w:cs="Arial"/>
          <w:b/>
          <w:i/>
          <w:lang w:val="en-US"/>
        </w:rPr>
      </w:pPr>
    </w:p>
    <w:p w:rsidR="00F95F33" w:rsidRPr="00F95F33" w:rsidRDefault="00F95F33" w:rsidP="00F95F33">
      <w:pPr>
        <w:jc w:val="both"/>
        <w:rPr>
          <w:rFonts w:ascii="Arial" w:hAnsi="Arial" w:cs="Arial"/>
          <w:b/>
          <w:i/>
          <w:lang w:val="en-US"/>
        </w:rPr>
      </w:pPr>
      <w:r w:rsidRPr="00F95F33">
        <w:rPr>
          <w:rFonts w:ascii="Arial" w:hAnsi="Arial" w:cs="Arial"/>
          <w:b/>
          <w:i/>
          <w:lang w:val="en-US"/>
        </w:rPr>
        <w:t>CONTACT US:</w:t>
      </w:r>
    </w:p>
    <w:p w:rsidR="00F95F33" w:rsidRPr="00F95F33" w:rsidRDefault="00F95F33" w:rsidP="0064784A">
      <w:pPr>
        <w:ind w:left="720" w:right="720"/>
        <w:jc w:val="both"/>
        <w:rPr>
          <w:rFonts w:ascii="Arial" w:hAnsi="Arial" w:cs="Arial"/>
        </w:rPr>
      </w:pPr>
      <w:r w:rsidRPr="00F95F33">
        <w:rPr>
          <w:rFonts w:ascii="Arial" w:hAnsi="Arial" w:cs="Arial"/>
          <w:lang w:val="en-US"/>
        </w:rPr>
        <w:t>Your Position Papers should b</w:t>
      </w:r>
      <w:r>
        <w:rPr>
          <w:rFonts w:ascii="Arial" w:hAnsi="Arial" w:cs="Arial"/>
          <w:lang w:val="en-US"/>
        </w:rPr>
        <w:t xml:space="preserve">e submitted to CMTA IRR PMO at </w:t>
      </w:r>
      <w:r w:rsidRPr="00F95F33">
        <w:rPr>
          <w:rFonts w:ascii="Arial" w:hAnsi="Arial" w:cs="Arial"/>
          <w:color w:val="0000FF"/>
          <w:lang w:val="en-US"/>
        </w:rPr>
        <w:t>cmta.irr.pmo@customs.gov.ph</w:t>
      </w:r>
      <w:r w:rsidRPr="00F95F33">
        <w:rPr>
          <w:rFonts w:ascii="Arial" w:hAnsi="Arial" w:cs="Arial"/>
          <w:lang w:val="en-US"/>
        </w:rPr>
        <w:t xml:space="preserve"> </w:t>
      </w:r>
      <w:r w:rsidRPr="00F95F33">
        <w:rPr>
          <w:rFonts w:ascii="Arial" w:hAnsi="Arial" w:cs="Arial"/>
          <w:i/>
          <w:iCs/>
          <w:lang w:val="en-US"/>
        </w:rPr>
        <w:t>Attn</w:t>
      </w:r>
      <w:r w:rsidRPr="00F95F33">
        <w:rPr>
          <w:rFonts w:ascii="Arial" w:hAnsi="Arial" w:cs="Arial"/>
          <w:lang w:val="en-US"/>
        </w:rPr>
        <w:t>: Project Manager</w:t>
      </w:r>
      <w:r w:rsidR="00237C0D">
        <w:rPr>
          <w:rFonts w:ascii="Arial" w:hAnsi="Arial" w:cs="Arial"/>
          <w:lang w:val="en-US"/>
        </w:rPr>
        <w:t>,</w:t>
      </w:r>
      <w:r w:rsidRPr="00F95F33">
        <w:rPr>
          <w:rFonts w:ascii="Arial" w:hAnsi="Arial" w:cs="Arial"/>
          <w:lang w:val="en-US"/>
        </w:rPr>
        <w:t xml:space="preserve"> cc </w:t>
      </w:r>
      <w:r w:rsidRPr="00F95F33">
        <w:rPr>
          <w:rFonts w:ascii="Arial" w:hAnsi="Arial" w:cs="Arial"/>
          <w:color w:val="0000FF"/>
          <w:lang w:val="en-US"/>
        </w:rPr>
        <w:t>cmta_irr@dof.gov.ph</w:t>
      </w:r>
      <w:r>
        <w:rPr>
          <w:rFonts w:ascii="Arial" w:hAnsi="Arial" w:cs="Arial"/>
          <w:color w:val="0000FF"/>
          <w:lang w:val="en-US"/>
        </w:rPr>
        <w:t>.</w:t>
      </w:r>
    </w:p>
    <w:p w:rsidR="00F95F33" w:rsidRPr="00F95F33" w:rsidRDefault="00F95F33" w:rsidP="0064784A">
      <w:pPr>
        <w:ind w:left="720" w:right="720"/>
        <w:jc w:val="both"/>
        <w:rPr>
          <w:rFonts w:ascii="Arial" w:hAnsi="Arial" w:cs="Arial"/>
        </w:rPr>
      </w:pPr>
      <w:r w:rsidRPr="00F95F33">
        <w:rPr>
          <w:rFonts w:ascii="Arial" w:hAnsi="Arial" w:cs="Arial"/>
          <w:lang w:val="en-US"/>
        </w:rPr>
        <w:t>The CMTA IRR PMO will send an email confirming receipt of your Position Paper no later than 24 hours from receipt.</w:t>
      </w:r>
    </w:p>
    <w:p w:rsidR="00F95F33" w:rsidRPr="00F95F33" w:rsidRDefault="00F95F33" w:rsidP="0064784A">
      <w:pPr>
        <w:ind w:left="720" w:right="720"/>
        <w:jc w:val="both"/>
        <w:rPr>
          <w:rFonts w:ascii="Arial" w:hAnsi="Arial" w:cs="Arial"/>
        </w:rPr>
      </w:pPr>
      <w:r w:rsidRPr="00F95F33">
        <w:rPr>
          <w:rFonts w:ascii="Arial" w:hAnsi="Arial" w:cs="Arial"/>
          <w:lang w:val="x-none"/>
        </w:rPr>
        <w:t xml:space="preserve">Your position papers and inputs during the public consultation </w:t>
      </w:r>
      <w:r w:rsidRPr="00F95F33">
        <w:rPr>
          <w:rFonts w:ascii="Arial" w:hAnsi="Arial" w:cs="Arial"/>
        </w:rPr>
        <w:t>will assist</w:t>
      </w:r>
      <w:r w:rsidRPr="00F95F33">
        <w:rPr>
          <w:rFonts w:ascii="Arial" w:hAnsi="Arial" w:cs="Arial"/>
          <w:lang w:val="x-none"/>
        </w:rPr>
        <w:t xml:space="preserve"> the</w:t>
      </w:r>
      <w:r w:rsidRPr="00F95F33">
        <w:rPr>
          <w:rFonts w:ascii="Arial" w:hAnsi="Arial" w:cs="Arial"/>
        </w:rPr>
        <w:t xml:space="preserve"> DOF and</w:t>
      </w:r>
      <w:r w:rsidRPr="00F95F33">
        <w:rPr>
          <w:rFonts w:ascii="Arial" w:hAnsi="Arial" w:cs="Arial"/>
          <w:lang w:val="x-none"/>
        </w:rPr>
        <w:t xml:space="preserve"> the</w:t>
      </w:r>
      <w:r w:rsidRPr="00F95F33">
        <w:rPr>
          <w:rFonts w:ascii="Arial" w:hAnsi="Arial" w:cs="Arial"/>
        </w:rPr>
        <w:t xml:space="preserve"> BOC in finalizing  the </w:t>
      </w:r>
      <w:r w:rsidRPr="00F95F33">
        <w:rPr>
          <w:rFonts w:ascii="Arial" w:hAnsi="Arial" w:cs="Arial"/>
          <w:lang w:val="x-none"/>
        </w:rPr>
        <w:t xml:space="preserve">CAO </w:t>
      </w:r>
      <w:r w:rsidR="009467BE">
        <w:rPr>
          <w:rFonts w:ascii="Arial" w:hAnsi="Arial" w:cs="Arial"/>
        </w:rPr>
        <w:t xml:space="preserve">on </w:t>
      </w:r>
      <w:proofErr w:type="spellStart"/>
      <w:r w:rsidR="00273062">
        <w:rPr>
          <w:rFonts w:ascii="Arial" w:hAnsi="Arial" w:cs="Arial"/>
        </w:rPr>
        <w:t>Balikbayan</w:t>
      </w:r>
      <w:proofErr w:type="spellEnd"/>
      <w:r w:rsidR="00273062">
        <w:rPr>
          <w:rFonts w:ascii="Arial" w:hAnsi="Arial" w:cs="Arial"/>
        </w:rPr>
        <w:t xml:space="preserve"> Boxes</w:t>
      </w:r>
      <w:r w:rsidRPr="00F95F33">
        <w:rPr>
          <w:rFonts w:ascii="Arial" w:hAnsi="Arial" w:cs="Arial"/>
        </w:rPr>
        <w:t>.</w:t>
      </w:r>
    </w:p>
    <w:p w:rsidR="00F95F33" w:rsidRDefault="00F95F33" w:rsidP="0064784A">
      <w:pPr>
        <w:ind w:left="720" w:right="720"/>
        <w:jc w:val="both"/>
        <w:rPr>
          <w:rFonts w:ascii="Arial" w:hAnsi="Arial" w:cs="Arial"/>
        </w:rPr>
      </w:pPr>
      <w:r w:rsidRPr="00F95F33">
        <w:rPr>
          <w:rFonts w:ascii="Arial" w:hAnsi="Arial" w:cs="Arial"/>
          <w:lang w:val="x-none"/>
        </w:rPr>
        <w:t>We look forward to your full cooperation and participa</w:t>
      </w:r>
      <w:r w:rsidRPr="00F95F33">
        <w:rPr>
          <w:rFonts w:ascii="Arial" w:hAnsi="Arial" w:cs="Arial"/>
        </w:rPr>
        <w:t>tion.</w:t>
      </w:r>
    </w:p>
    <w:p w:rsidR="009612AE" w:rsidRPr="00F95F33" w:rsidRDefault="009612AE" w:rsidP="0064784A">
      <w:pPr>
        <w:ind w:left="720"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>Thank you.</w:t>
      </w:r>
    </w:p>
    <w:p w:rsidR="000F0DEF" w:rsidRPr="00F95F33" w:rsidRDefault="000F0DEF">
      <w:pPr>
        <w:rPr>
          <w:rFonts w:ascii="Arial" w:hAnsi="Arial" w:cs="Arial"/>
        </w:rPr>
      </w:pPr>
    </w:p>
    <w:sectPr w:rsidR="000F0DEF" w:rsidRPr="00F95F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altName w:val="Cambria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F33"/>
    <w:rsid w:val="000B3E6E"/>
    <w:rsid w:val="000F0DEF"/>
    <w:rsid w:val="0020355B"/>
    <w:rsid w:val="00237C0D"/>
    <w:rsid w:val="00273062"/>
    <w:rsid w:val="00344C63"/>
    <w:rsid w:val="00383518"/>
    <w:rsid w:val="00417AA6"/>
    <w:rsid w:val="00556BE3"/>
    <w:rsid w:val="0064784A"/>
    <w:rsid w:val="0094002C"/>
    <w:rsid w:val="009467BE"/>
    <w:rsid w:val="009612AE"/>
    <w:rsid w:val="009E6E2B"/>
    <w:rsid w:val="00A227B2"/>
    <w:rsid w:val="00C87884"/>
    <w:rsid w:val="00F95F33"/>
    <w:rsid w:val="00FC0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3EBE4"/>
  <w15:chartTrackingRefBased/>
  <w15:docId w15:val="{B59E7040-3D9F-434F-9EEF-764E02F32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00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02C"/>
    <w:rPr>
      <w:rFonts w:ascii="Segoe UI" w:hAnsi="Segoe UI" w:cs="Segoe UI"/>
      <w:sz w:val="18"/>
      <w:szCs w:val="18"/>
    </w:rPr>
  </w:style>
  <w:style w:type="character" w:customStyle="1" w:styleId="il">
    <w:name w:val="il"/>
    <w:basedOn w:val="DefaultParagraphFont"/>
    <w:rsid w:val="000B3E6E"/>
  </w:style>
  <w:style w:type="character" w:customStyle="1" w:styleId="apple-converted-space">
    <w:name w:val="apple-converted-space"/>
    <w:basedOn w:val="DefaultParagraphFont"/>
    <w:rsid w:val="000B3E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lmdesagun</dc:creator>
  <cp:keywords/>
  <dc:description/>
  <cp:lastModifiedBy>lmdesagun</cp:lastModifiedBy>
  <cp:revision>2</cp:revision>
  <cp:lastPrinted>2016-08-25T03:25:00Z</cp:lastPrinted>
  <dcterms:created xsi:type="dcterms:W3CDTF">2016-10-27T03:00:00Z</dcterms:created>
  <dcterms:modified xsi:type="dcterms:W3CDTF">2016-10-27T03:00:00Z</dcterms:modified>
</cp:coreProperties>
</file>