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61" w:rsidRPr="00A20B61" w:rsidRDefault="00A20B61" w:rsidP="00A20B61">
      <w:pPr>
        <w:spacing w:after="0" w:line="240" w:lineRule="auto"/>
        <w:rPr>
          <w:rFonts w:ascii="Arial" w:eastAsia="Times New Roman" w:hAnsi="Arial" w:cs="Arial"/>
          <w:color w:val="000000"/>
          <w:sz w:val="24"/>
          <w:szCs w:val="24"/>
        </w:rPr>
      </w:pPr>
      <w:r w:rsidRPr="00A20B61">
        <w:rPr>
          <w:rFonts w:ascii="Arial" w:eastAsia="Times New Roman" w:hAnsi="Arial" w:cs="Arial"/>
          <w:b/>
          <w:bCs/>
          <w:color w:val="000000"/>
          <w:sz w:val="32"/>
          <w:szCs w:val="32"/>
        </w:rPr>
        <w:t>DOF Economic Bulletin on Exports</w:t>
      </w:r>
    </w:p>
    <w:p w:rsidR="00A20B61" w:rsidRPr="00A20B61" w:rsidRDefault="00A20B61" w:rsidP="00A20B61">
      <w:pPr>
        <w:spacing w:after="0" w:line="240" w:lineRule="auto"/>
        <w:rPr>
          <w:rFonts w:ascii="Arial" w:eastAsia="Times New Roman" w:hAnsi="Arial" w:cs="Arial"/>
          <w:color w:val="000000"/>
          <w:sz w:val="24"/>
          <w:szCs w:val="24"/>
        </w:rPr>
      </w:pPr>
      <w:r w:rsidRPr="00A20B61">
        <w:rPr>
          <w:rFonts w:ascii="Arial" w:eastAsia="Times New Roman" w:hAnsi="Arial" w:cs="Arial"/>
          <w:color w:val="000000"/>
          <w:sz w:val="24"/>
          <w:szCs w:val="24"/>
        </w:rPr>
        <w:t>18 June 2015</w:t>
      </w:r>
    </w:p>
    <w:p w:rsidR="00A20B61" w:rsidRPr="00A20B61" w:rsidRDefault="00A20B61" w:rsidP="00A20B61">
      <w:pPr>
        <w:spacing w:line="240" w:lineRule="auto"/>
        <w:rPr>
          <w:rFonts w:ascii="Arial" w:eastAsia="Times New Roman" w:hAnsi="Arial" w:cs="Arial"/>
          <w:color w:val="000000"/>
          <w:sz w:val="24"/>
          <w:szCs w:val="24"/>
        </w:rPr>
      </w:pPr>
      <w:r w:rsidRPr="00A20B61">
        <w:rPr>
          <w:rFonts w:ascii="Arial" w:eastAsia="Times New Roman" w:hAnsi="Arial" w:cs="Arial"/>
          <w:color w:val="000000"/>
          <w:sz w:val="24"/>
          <w:szCs w:val="24"/>
        </w:rPr>
        <w:t> </w:t>
      </w:r>
    </w:p>
    <w:p w:rsidR="00A20B61" w:rsidRPr="00A20B61" w:rsidRDefault="00A20B61" w:rsidP="00A20B61">
      <w:pPr>
        <w:spacing w:after="0" w:line="240" w:lineRule="auto"/>
        <w:ind w:left="720"/>
        <w:rPr>
          <w:rFonts w:ascii="Arial" w:eastAsia="Times New Roman" w:hAnsi="Arial" w:cs="Arial"/>
          <w:color w:val="000000"/>
          <w:sz w:val="24"/>
          <w:szCs w:val="24"/>
        </w:rPr>
      </w:pPr>
      <w:r w:rsidRPr="00A20B61">
        <w:rPr>
          <w:rFonts w:ascii="Symbol" w:eastAsia="Times New Roman" w:hAnsi="Symbol" w:cs="Arial"/>
          <w:color w:val="000000"/>
          <w:sz w:val="24"/>
          <w:szCs w:val="24"/>
        </w:rPr>
        <w:t></w:t>
      </w:r>
      <w:r w:rsidRPr="00A20B61">
        <w:rPr>
          <w:rFonts w:ascii="Times New Roman" w:eastAsia="Times New Roman" w:hAnsi="Times New Roman" w:cs="Times New Roman"/>
          <w:color w:val="000000"/>
          <w:sz w:val="14"/>
          <w:szCs w:val="14"/>
        </w:rPr>
        <w:t>        </w:t>
      </w:r>
      <w:r w:rsidRPr="00A20B61">
        <w:rPr>
          <w:rFonts w:ascii="Times New Roman" w:eastAsia="Times New Roman" w:hAnsi="Times New Roman" w:cs="Times New Roman"/>
          <w:color w:val="000000"/>
          <w:sz w:val="14"/>
        </w:rPr>
        <w:t> </w:t>
      </w:r>
      <w:r w:rsidRPr="00A20B61">
        <w:rPr>
          <w:rFonts w:ascii="Arial" w:eastAsia="Times New Roman" w:hAnsi="Arial" w:cs="Arial"/>
          <w:color w:val="000000"/>
          <w:sz w:val="24"/>
          <w:szCs w:val="24"/>
        </w:rPr>
        <w:t>Lower demand from East Asia including ASEAN, China and Japan led to the drop in exports by 4.1% in April and by 1.2% since the beginning of the year. However, YTD, US exports rose 12.7% and EU, 9.6%.  </w:t>
      </w:r>
    </w:p>
    <w:p w:rsidR="00A20B61" w:rsidRPr="00A20B61" w:rsidRDefault="00A20B61" w:rsidP="00A20B61">
      <w:pPr>
        <w:spacing w:after="0" w:line="240" w:lineRule="auto"/>
        <w:ind w:left="720"/>
        <w:rPr>
          <w:rFonts w:ascii="Arial" w:eastAsia="Times New Roman" w:hAnsi="Arial" w:cs="Arial"/>
          <w:color w:val="000000"/>
          <w:sz w:val="24"/>
          <w:szCs w:val="24"/>
        </w:rPr>
      </w:pPr>
      <w:r w:rsidRPr="00A20B61">
        <w:rPr>
          <w:rFonts w:ascii="Symbol" w:eastAsia="Times New Roman" w:hAnsi="Symbol" w:cs="Arial"/>
          <w:color w:val="000000"/>
          <w:sz w:val="24"/>
          <w:szCs w:val="24"/>
        </w:rPr>
        <w:t></w:t>
      </w:r>
      <w:r w:rsidRPr="00A20B61">
        <w:rPr>
          <w:rFonts w:ascii="Times New Roman" w:eastAsia="Times New Roman" w:hAnsi="Times New Roman" w:cs="Times New Roman"/>
          <w:color w:val="000000"/>
          <w:sz w:val="14"/>
          <w:szCs w:val="14"/>
        </w:rPr>
        <w:t>        </w:t>
      </w:r>
      <w:r w:rsidRPr="00A20B61">
        <w:rPr>
          <w:rFonts w:ascii="Times New Roman" w:eastAsia="Times New Roman" w:hAnsi="Times New Roman" w:cs="Times New Roman"/>
          <w:color w:val="000000"/>
          <w:sz w:val="14"/>
        </w:rPr>
        <w:t> </w:t>
      </w:r>
      <w:r w:rsidRPr="00A20B61">
        <w:rPr>
          <w:rFonts w:ascii="Arial" w:eastAsia="Times New Roman" w:hAnsi="Arial" w:cs="Arial"/>
          <w:color w:val="000000"/>
          <w:sz w:val="24"/>
          <w:szCs w:val="24"/>
        </w:rPr>
        <w:t>Lower demand adversely affected almost all product lines. The biggest drops were from agro-based</w:t>
      </w:r>
      <w:proofErr w:type="gramStart"/>
      <w:r w:rsidRPr="00A20B61">
        <w:rPr>
          <w:rFonts w:ascii="Arial" w:eastAsia="Times New Roman" w:hAnsi="Arial" w:cs="Arial"/>
          <w:color w:val="000000"/>
          <w:sz w:val="24"/>
          <w:szCs w:val="24"/>
        </w:rPr>
        <w:t>  (</w:t>
      </w:r>
      <w:proofErr w:type="gramEnd"/>
      <w:r w:rsidRPr="00A20B61">
        <w:rPr>
          <w:rFonts w:ascii="Arial" w:eastAsia="Times New Roman" w:hAnsi="Arial" w:cs="Arial"/>
          <w:color w:val="000000"/>
          <w:sz w:val="24"/>
          <w:szCs w:val="24"/>
        </w:rPr>
        <w:t>-33.1%) and mineral products(-18.2%). The drop is caused mainly by lower commodity prices and weaker exchange rates. Data show rising volumes for these products.</w:t>
      </w:r>
    </w:p>
    <w:p w:rsidR="00A20B61" w:rsidRPr="00A20B61" w:rsidRDefault="00A20B61" w:rsidP="00A20B61">
      <w:pPr>
        <w:spacing w:after="0" w:line="240" w:lineRule="auto"/>
        <w:ind w:left="720"/>
        <w:rPr>
          <w:rFonts w:ascii="Arial" w:eastAsia="Times New Roman" w:hAnsi="Arial" w:cs="Arial"/>
          <w:color w:val="000000"/>
          <w:sz w:val="24"/>
          <w:szCs w:val="24"/>
        </w:rPr>
      </w:pPr>
      <w:r w:rsidRPr="00A20B61">
        <w:rPr>
          <w:rFonts w:ascii="Symbol" w:eastAsia="Times New Roman" w:hAnsi="Symbol" w:cs="Arial"/>
          <w:color w:val="000000"/>
          <w:sz w:val="24"/>
          <w:szCs w:val="24"/>
        </w:rPr>
        <w:t></w:t>
      </w:r>
      <w:r w:rsidRPr="00A20B61">
        <w:rPr>
          <w:rFonts w:ascii="Times New Roman" w:eastAsia="Times New Roman" w:hAnsi="Times New Roman" w:cs="Times New Roman"/>
          <w:color w:val="000000"/>
          <w:sz w:val="14"/>
          <w:szCs w:val="14"/>
        </w:rPr>
        <w:t>        </w:t>
      </w:r>
      <w:r w:rsidRPr="00A20B61">
        <w:rPr>
          <w:rFonts w:ascii="Times New Roman" w:eastAsia="Times New Roman" w:hAnsi="Times New Roman" w:cs="Times New Roman"/>
          <w:color w:val="000000"/>
          <w:sz w:val="14"/>
        </w:rPr>
        <w:t> </w:t>
      </w:r>
      <w:r w:rsidRPr="00A20B61">
        <w:rPr>
          <w:rFonts w:ascii="Arial" w:eastAsia="Times New Roman" w:hAnsi="Arial" w:cs="Arial"/>
          <w:color w:val="000000"/>
          <w:sz w:val="24"/>
          <w:szCs w:val="24"/>
        </w:rPr>
        <w:t> Exceptions to the downturn are electronics which grew by 6.2% YTD, machinery and transport equipment which grew by 13.7% YTD, garments which expanded by 10.2% YTD and coconut products which grew 21.7% YTD. Electronics’ share swelled to 55.4%</w:t>
      </w:r>
      <w:proofErr w:type="gramStart"/>
      <w:r w:rsidRPr="00A20B61">
        <w:rPr>
          <w:rFonts w:ascii="Arial" w:eastAsia="Times New Roman" w:hAnsi="Arial" w:cs="Arial"/>
          <w:color w:val="000000"/>
          <w:sz w:val="24"/>
          <w:szCs w:val="24"/>
        </w:rPr>
        <w:t>  of</w:t>
      </w:r>
      <w:proofErr w:type="gramEnd"/>
      <w:r w:rsidRPr="00A20B61">
        <w:rPr>
          <w:rFonts w:ascii="Arial" w:eastAsia="Times New Roman" w:hAnsi="Arial" w:cs="Arial"/>
          <w:color w:val="000000"/>
          <w:sz w:val="24"/>
          <w:szCs w:val="24"/>
        </w:rPr>
        <w:t xml:space="preserve"> the total exports from 46.1% last year.</w:t>
      </w:r>
    </w:p>
    <w:p w:rsidR="00A20B61" w:rsidRPr="00A20B61" w:rsidRDefault="00A20B61" w:rsidP="00A20B61">
      <w:pPr>
        <w:spacing w:line="240" w:lineRule="auto"/>
        <w:ind w:left="720"/>
        <w:rPr>
          <w:rFonts w:ascii="Arial" w:eastAsia="Times New Roman" w:hAnsi="Arial" w:cs="Arial"/>
          <w:color w:val="000000"/>
          <w:sz w:val="24"/>
          <w:szCs w:val="24"/>
        </w:rPr>
      </w:pPr>
      <w:r w:rsidRPr="00A20B61">
        <w:rPr>
          <w:rFonts w:ascii="Symbol" w:eastAsia="Times New Roman" w:hAnsi="Symbol" w:cs="Arial"/>
          <w:color w:val="000000"/>
          <w:sz w:val="24"/>
          <w:szCs w:val="24"/>
        </w:rPr>
        <w:t></w:t>
      </w:r>
      <w:r w:rsidRPr="00A20B61">
        <w:rPr>
          <w:rFonts w:ascii="Times New Roman" w:eastAsia="Times New Roman" w:hAnsi="Times New Roman" w:cs="Times New Roman"/>
          <w:color w:val="000000"/>
          <w:sz w:val="14"/>
          <w:szCs w:val="14"/>
        </w:rPr>
        <w:t>        </w:t>
      </w:r>
      <w:r w:rsidRPr="00A20B61">
        <w:rPr>
          <w:rFonts w:ascii="Times New Roman" w:eastAsia="Times New Roman" w:hAnsi="Times New Roman" w:cs="Times New Roman"/>
          <w:color w:val="000000"/>
          <w:sz w:val="14"/>
        </w:rPr>
        <w:t> </w:t>
      </w:r>
      <w:r w:rsidRPr="00A20B61">
        <w:rPr>
          <w:rFonts w:ascii="Arial" w:eastAsia="Times New Roman" w:hAnsi="Arial" w:cs="Arial"/>
          <w:color w:val="000000"/>
          <w:sz w:val="24"/>
          <w:szCs w:val="24"/>
        </w:rPr>
        <w:t> </w:t>
      </w:r>
      <w:proofErr w:type="gramStart"/>
      <w:r w:rsidRPr="00A20B61">
        <w:rPr>
          <w:rFonts w:ascii="Arial" w:eastAsia="Times New Roman" w:hAnsi="Arial" w:cs="Arial"/>
          <w:color w:val="000000"/>
          <w:sz w:val="24"/>
          <w:szCs w:val="24"/>
        </w:rPr>
        <w:t>At</w:t>
      </w:r>
      <w:proofErr w:type="gramEnd"/>
      <w:r w:rsidRPr="00A20B61">
        <w:rPr>
          <w:rFonts w:ascii="Arial" w:eastAsia="Times New Roman" w:hAnsi="Arial" w:cs="Arial"/>
          <w:color w:val="000000"/>
          <w:sz w:val="24"/>
          <w:szCs w:val="24"/>
        </w:rPr>
        <w:t xml:space="preserve"> 4.1% decline, the Philippines is one of the better performing exporters with India suffering a 14.8% decline; Taiwan, 6.2% decline; Thailand, a 4% decline and China, a slight 1.5% rise.</w:t>
      </w:r>
    </w:p>
    <w:p w:rsidR="00A20B61" w:rsidRPr="00A20B61" w:rsidRDefault="00A20B61" w:rsidP="00A20B61">
      <w:pPr>
        <w:spacing w:line="240" w:lineRule="auto"/>
        <w:rPr>
          <w:rFonts w:ascii="Arial" w:eastAsia="Times New Roman" w:hAnsi="Arial" w:cs="Arial"/>
          <w:color w:val="000000"/>
          <w:sz w:val="24"/>
          <w:szCs w:val="24"/>
        </w:rPr>
      </w:pPr>
      <w:r w:rsidRPr="00A20B61">
        <w:rPr>
          <w:rFonts w:ascii="Arial" w:eastAsia="Times New Roman" w:hAnsi="Arial" w:cs="Arial"/>
          <w:b/>
          <w:bCs/>
          <w:color w:val="000000"/>
          <w:sz w:val="24"/>
          <w:szCs w:val="24"/>
        </w:rPr>
        <w:t>DOF View</w:t>
      </w:r>
    </w:p>
    <w:p w:rsidR="00A20B61" w:rsidRPr="00A20B61" w:rsidRDefault="00A20B61" w:rsidP="00A20B61">
      <w:pPr>
        <w:spacing w:after="0" w:line="240" w:lineRule="auto"/>
        <w:ind w:left="720"/>
        <w:rPr>
          <w:rFonts w:ascii="Arial" w:eastAsia="Times New Roman" w:hAnsi="Arial" w:cs="Arial"/>
          <w:color w:val="000000"/>
          <w:sz w:val="24"/>
          <w:szCs w:val="24"/>
        </w:rPr>
      </w:pPr>
      <w:r w:rsidRPr="00A20B61">
        <w:rPr>
          <w:rFonts w:ascii="Symbol" w:eastAsia="Times New Roman" w:hAnsi="Symbol" w:cs="Arial"/>
          <w:color w:val="000000"/>
          <w:sz w:val="24"/>
          <w:szCs w:val="24"/>
        </w:rPr>
        <w:t></w:t>
      </w:r>
      <w:r w:rsidRPr="00A20B61">
        <w:rPr>
          <w:rFonts w:ascii="Times New Roman" w:eastAsia="Times New Roman" w:hAnsi="Times New Roman" w:cs="Times New Roman"/>
          <w:color w:val="000000"/>
          <w:sz w:val="14"/>
          <w:szCs w:val="14"/>
        </w:rPr>
        <w:t>        </w:t>
      </w:r>
      <w:r w:rsidRPr="00A20B61">
        <w:rPr>
          <w:rFonts w:ascii="Times New Roman" w:eastAsia="Times New Roman" w:hAnsi="Times New Roman" w:cs="Times New Roman"/>
          <w:color w:val="000000"/>
          <w:sz w:val="14"/>
        </w:rPr>
        <w:t> </w:t>
      </w:r>
      <w:r w:rsidRPr="00A20B61">
        <w:rPr>
          <w:rFonts w:ascii="Arial" w:eastAsia="Times New Roman" w:hAnsi="Arial" w:cs="Arial"/>
          <w:color w:val="000000"/>
          <w:sz w:val="24"/>
          <w:szCs w:val="24"/>
        </w:rPr>
        <w:t>In view of low export demand, the country should refocus to the domestic market, tapping its abundant fiscal space and its growing need for infrastructure.</w:t>
      </w:r>
    </w:p>
    <w:p w:rsidR="00A20B61" w:rsidRPr="00A20B61" w:rsidRDefault="00A20B61" w:rsidP="00A20B61">
      <w:pPr>
        <w:spacing w:after="0" w:line="240" w:lineRule="auto"/>
        <w:ind w:left="720"/>
        <w:rPr>
          <w:rFonts w:ascii="Arial" w:eastAsia="Times New Roman" w:hAnsi="Arial" w:cs="Arial"/>
          <w:color w:val="000000"/>
          <w:sz w:val="24"/>
          <w:szCs w:val="24"/>
        </w:rPr>
      </w:pPr>
      <w:r w:rsidRPr="00A20B61">
        <w:rPr>
          <w:rFonts w:ascii="Symbol" w:eastAsia="Times New Roman" w:hAnsi="Symbol" w:cs="Arial"/>
          <w:color w:val="000000"/>
          <w:sz w:val="24"/>
          <w:szCs w:val="24"/>
        </w:rPr>
        <w:t></w:t>
      </w:r>
      <w:r w:rsidRPr="00A20B61">
        <w:rPr>
          <w:rFonts w:ascii="Times New Roman" w:eastAsia="Times New Roman" w:hAnsi="Times New Roman" w:cs="Times New Roman"/>
          <w:color w:val="000000"/>
          <w:sz w:val="14"/>
          <w:szCs w:val="14"/>
        </w:rPr>
        <w:t>        </w:t>
      </w:r>
      <w:r w:rsidRPr="00A20B61">
        <w:rPr>
          <w:rFonts w:ascii="Times New Roman" w:eastAsia="Times New Roman" w:hAnsi="Times New Roman" w:cs="Times New Roman"/>
          <w:color w:val="000000"/>
          <w:sz w:val="14"/>
        </w:rPr>
        <w:t> </w:t>
      </w:r>
      <w:proofErr w:type="gramStart"/>
      <w:r w:rsidRPr="00A20B61">
        <w:rPr>
          <w:rFonts w:ascii="Arial" w:eastAsia="Times New Roman" w:hAnsi="Arial" w:cs="Arial"/>
          <w:color w:val="000000"/>
          <w:sz w:val="24"/>
          <w:szCs w:val="24"/>
        </w:rPr>
        <w:t>The</w:t>
      </w:r>
      <w:proofErr w:type="gramEnd"/>
      <w:r w:rsidRPr="00A20B61">
        <w:rPr>
          <w:rFonts w:ascii="Arial" w:eastAsia="Times New Roman" w:hAnsi="Arial" w:cs="Arial"/>
          <w:color w:val="000000"/>
          <w:sz w:val="24"/>
          <w:szCs w:val="24"/>
        </w:rPr>
        <w:t xml:space="preserve"> country should continue to promote its advantages as location for electronics and transport equipment manufacturers since these sectors are expected to grow rapidly with robust export demand slowly picking up in US and Europe.</w:t>
      </w:r>
    </w:p>
    <w:p w:rsidR="00A20B61" w:rsidRPr="00A20B61" w:rsidRDefault="00A20B61" w:rsidP="00A20B61">
      <w:pPr>
        <w:spacing w:line="240" w:lineRule="auto"/>
        <w:ind w:left="720"/>
        <w:rPr>
          <w:rFonts w:ascii="Arial" w:eastAsia="Times New Roman" w:hAnsi="Arial" w:cs="Arial"/>
          <w:color w:val="000000"/>
          <w:sz w:val="24"/>
          <w:szCs w:val="24"/>
        </w:rPr>
      </w:pPr>
      <w:r w:rsidRPr="00A20B61">
        <w:rPr>
          <w:rFonts w:ascii="Arial" w:eastAsia="Times New Roman" w:hAnsi="Arial" w:cs="Arial"/>
          <w:color w:val="000000"/>
          <w:sz w:val="24"/>
          <w:szCs w:val="24"/>
        </w:rPr>
        <w:t> </w:t>
      </w:r>
    </w:p>
    <w:tbl>
      <w:tblPr>
        <w:tblW w:w="84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05"/>
        <w:gridCol w:w="1149"/>
        <w:gridCol w:w="931"/>
        <w:gridCol w:w="344"/>
        <w:gridCol w:w="1064"/>
        <w:gridCol w:w="931"/>
        <w:gridCol w:w="344"/>
        <w:gridCol w:w="895"/>
      </w:tblGrid>
      <w:tr w:rsidR="00A20B61" w:rsidRPr="00A20B61" w:rsidTr="00A20B61">
        <w:trPr>
          <w:trHeight w:val="20"/>
        </w:trPr>
        <w:tc>
          <w:tcPr>
            <w:tcW w:w="8463" w:type="dxa"/>
            <w:gridSpan w:val="8"/>
            <w:tcBorders>
              <w:top w:val="single" w:sz="12" w:space="0" w:color="auto"/>
              <w:left w:val="single" w:sz="12" w:space="0" w:color="auto"/>
              <w:bottom w:val="nil"/>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center"/>
              <w:rPr>
                <w:rFonts w:ascii="Arial" w:eastAsia="Times New Roman" w:hAnsi="Arial" w:cs="Arial"/>
                <w:sz w:val="24"/>
                <w:szCs w:val="24"/>
              </w:rPr>
            </w:pPr>
            <w:r w:rsidRPr="00A20B61">
              <w:rPr>
                <w:rFonts w:ascii="Arial" w:eastAsia="Times New Roman" w:hAnsi="Arial" w:cs="Arial"/>
                <w:b/>
                <w:bCs/>
                <w:i/>
                <w:iCs/>
                <w:color w:val="000000"/>
                <w:sz w:val="24"/>
                <w:szCs w:val="24"/>
              </w:rPr>
              <w:t>EXPORTS BY COMMODITY GROUP</w:t>
            </w:r>
          </w:p>
        </w:tc>
      </w:tr>
      <w:tr w:rsidR="00A20B61" w:rsidRPr="00A20B61" w:rsidTr="00A20B61">
        <w:trPr>
          <w:trHeight w:val="20"/>
        </w:trPr>
        <w:tc>
          <w:tcPr>
            <w:tcW w:w="8463" w:type="dxa"/>
            <w:gridSpan w:val="8"/>
            <w:tcBorders>
              <w:top w:val="nil"/>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center"/>
              <w:rPr>
                <w:rFonts w:ascii="Arial" w:eastAsia="Times New Roman" w:hAnsi="Arial" w:cs="Arial"/>
                <w:sz w:val="24"/>
                <w:szCs w:val="24"/>
              </w:rPr>
            </w:pPr>
            <w:r w:rsidRPr="00A20B61">
              <w:rPr>
                <w:rFonts w:ascii="Arial" w:eastAsia="Times New Roman" w:hAnsi="Arial" w:cs="Arial"/>
                <w:color w:val="000000"/>
                <w:sz w:val="18"/>
                <w:szCs w:val="18"/>
              </w:rPr>
              <w:t>In Thousand US Dollars</w:t>
            </w:r>
          </w:p>
        </w:tc>
      </w:tr>
      <w:tr w:rsidR="00A20B61" w:rsidRPr="00A20B61" w:rsidTr="00A20B61">
        <w:trPr>
          <w:trHeight w:val="20"/>
        </w:trPr>
        <w:tc>
          <w:tcPr>
            <w:tcW w:w="2805" w:type="dxa"/>
            <w:tcBorders>
              <w:top w:val="nil"/>
              <w:left w:val="single" w:sz="12" w:space="0" w:color="auto"/>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 </w:t>
            </w:r>
          </w:p>
        </w:tc>
        <w:tc>
          <w:tcPr>
            <w:tcW w:w="2080" w:type="dxa"/>
            <w:gridSpan w:val="2"/>
            <w:tcBorders>
              <w:top w:val="nil"/>
              <w:left w:val="nil"/>
              <w:bottom w:val="nil"/>
              <w:right w:val="nil"/>
            </w:tcBorders>
            <w:shd w:val="clear" w:color="auto" w:fill="000000"/>
            <w:noWrap/>
            <w:tcMar>
              <w:top w:w="0" w:type="dxa"/>
              <w:left w:w="108" w:type="dxa"/>
              <w:bottom w:w="0" w:type="dxa"/>
              <w:right w:w="108" w:type="dxa"/>
            </w:tcMar>
            <w:vAlign w:val="center"/>
            <w:hideMark/>
          </w:tcPr>
          <w:p w:rsidR="00A20B61" w:rsidRPr="00A20B61" w:rsidRDefault="00A20B61" w:rsidP="00A20B61">
            <w:pPr>
              <w:spacing w:after="0" w:line="20" w:lineRule="atLeast"/>
              <w:jc w:val="center"/>
              <w:rPr>
                <w:rFonts w:ascii="Arial" w:eastAsia="Times New Roman" w:hAnsi="Arial" w:cs="Arial"/>
                <w:sz w:val="24"/>
                <w:szCs w:val="24"/>
              </w:rPr>
            </w:pPr>
            <w:r w:rsidRPr="00A20B61">
              <w:rPr>
                <w:rFonts w:ascii="Arial" w:eastAsia="Times New Roman" w:hAnsi="Arial" w:cs="Arial"/>
                <w:b/>
                <w:bCs/>
                <w:color w:val="FFFFFF"/>
                <w:sz w:val="18"/>
                <w:szCs w:val="18"/>
              </w:rPr>
              <w:t>2015</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1995" w:type="dxa"/>
            <w:gridSpan w:val="2"/>
            <w:tcBorders>
              <w:top w:val="nil"/>
              <w:left w:val="nil"/>
              <w:bottom w:val="nil"/>
              <w:right w:val="nil"/>
            </w:tcBorders>
            <w:shd w:val="clear" w:color="auto" w:fill="000000"/>
            <w:noWrap/>
            <w:tcMar>
              <w:top w:w="0" w:type="dxa"/>
              <w:left w:w="108" w:type="dxa"/>
              <w:bottom w:w="0" w:type="dxa"/>
              <w:right w:w="108" w:type="dxa"/>
            </w:tcMar>
            <w:vAlign w:val="center"/>
            <w:hideMark/>
          </w:tcPr>
          <w:p w:rsidR="00A20B61" w:rsidRPr="00A20B61" w:rsidRDefault="00A20B61" w:rsidP="00A20B61">
            <w:pPr>
              <w:spacing w:after="0" w:line="20" w:lineRule="atLeast"/>
              <w:jc w:val="center"/>
              <w:rPr>
                <w:rFonts w:ascii="Arial" w:eastAsia="Times New Roman" w:hAnsi="Arial" w:cs="Arial"/>
                <w:sz w:val="24"/>
                <w:szCs w:val="24"/>
              </w:rPr>
            </w:pPr>
            <w:r w:rsidRPr="00A20B61">
              <w:rPr>
                <w:rFonts w:ascii="Arial" w:eastAsia="Times New Roman" w:hAnsi="Arial" w:cs="Arial"/>
                <w:b/>
                <w:bCs/>
                <w:color w:val="FFFFFF"/>
                <w:sz w:val="18"/>
                <w:szCs w:val="18"/>
              </w:rPr>
              <w:t>2014</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895" w:type="dxa"/>
            <w:tcBorders>
              <w:top w:val="nil"/>
              <w:left w:val="nil"/>
              <w:bottom w:val="nil"/>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center"/>
              <w:rPr>
                <w:rFonts w:ascii="Arial" w:eastAsia="Times New Roman" w:hAnsi="Arial" w:cs="Arial"/>
                <w:sz w:val="24"/>
                <w:szCs w:val="24"/>
              </w:rPr>
            </w:pPr>
            <w:r w:rsidRPr="00A20B61">
              <w:rPr>
                <w:rFonts w:ascii="Arial" w:eastAsia="Times New Roman" w:hAnsi="Arial" w:cs="Arial"/>
                <w:b/>
                <w:bCs/>
                <w:color w:val="000000"/>
                <w:sz w:val="18"/>
                <w:szCs w:val="18"/>
              </w:rPr>
              <w:t>Growth</w:t>
            </w:r>
          </w:p>
        </w:tc>
      </w:tr>
      <w:tr w:rsidR="00A20B61" w:rsidRPr="00A20B61" w:rsidTr="00A20B61">
        <w:trPr>
          <w:trHeight w:val="20"/>
        </w:trPr>
        <w:tc>
          <w:tcPr>
            <w:tcW w:w="2805" w:type="dxa"/>
            <w:tcBorders>
              <w:top w:val="nil"/>
              <w:left w:val="single" w:sz="12" w:space="0" w:color="auto"/>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 </w:t>
            </w:r>
          </w:p>
        </w:tc>
        <w:tc>
          <w:tcPr>
            <w:tcW w:w="1149"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center"/>
              <w:rPr>
                <w:rFonts w:ascii="Arial" w:eastAsia="Times New Roman" w:hAnsi="Arial" w:cs="Arial"/>
                <w:sz w:val="24"/>
                <w:szCs w:val="24"/>
              </w:rPr>
            </w:pPr>
            <w:r w:rsidRPr="00A20B61">
              <w:rPr>
                <w:rFonts w:ascii="Arial" w:eastAsia="Times New Roman" w:hAnsi="Arial" w:cs="Arial"/>
                <w:b/>
                <w:bCs/>
                <w:color w:val="000000"/>
                <w:sz w:val="18"/>
                <w:szCs w:val="18"/>
              </w:rPr>
              <w:t>April</w:t>
            </w:r>
          </w:p>
        </w:tc>
        <w:tc>
          <w:tcPr>
            <w:tcW w:w="931"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center"/>
              <w:rPr>
                <w:rFonts w:ascii="Arial" w:eastAsia="Times New Roman" w:hAnsi="Arial" w:cs="Arial"/>
                <w:sz w:val="24"/>
                <w:szCs w:val="24"/>
              </w:rPr>
            </w:pPr>
            <w:r w:rsidRPr="00A20B61">
              <w:rPr>
                <w:rFonts w:ascii="Arial" w:eastAsia="Times New Roman" w:hAnsi="Arial" w:cs="Arial"/>
                <w:b/>
                <w:bCs/>
                <w:color w:val="000000"/>
                <w:sz w:val="18"/>
                <w:szCs w:val="18"/>
              </w:rPr>
              <w:t>% Share</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1064"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center"/>
              <w:rPr>
                <w:rFonts w:ascii="Arial" w:eastAsia="Times New Roman" w:hAnsi="Arial" w:cs="Arial"/>
                <w:sz w:val="24"/>
                <w:szCs w:val="24"/>
              </w:rPr>
            </w:pPr>
            <w:r w:rsidRPr="00A20B61">
              <w:rPr>
                <w:rFonts w:ascii="Arial" w:eastAsia="Times New Roman" w:hAnsi="Arial" w:cs="Arial"/>
                <w:b/>
                <w:bCs/>
                <w:color w:val="000000"/>
                <w:sz w:val="18"/>
                <w:szCs w:val="18"/>
              </w:rPr>
              <w:t>April</w:t>
            </w:r>
          </w:p>
        </w:tc>
        <w:tc>
          <w:tcPr>
            <w:tcW w:w="931"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center"/>
              <w:rPr>
                <w:rFonts w:ascii="Arial" w:eastAsia="Times New Roman" w:hAnsi="Arial" w:cs="Arial"/>
                <w:sz w:val="24"/>
                <w:szCs w:val="24"/>
              </w:rPr>
            </w:pPr>
            <w:r w:rsidRPr="00A20B61">
              <w:rPr>
                <w:rFonts w:ascii="Arial" w:eastAsia="Times New Roman" w:hAnsi="Arial" w:cs="Arial"/>
                <w:b/>
                <w:bCs/>
                <w:color w:val="000000"/>
                <w:sz w:val="18"/>
                <w:szCs w:val="18"/>
              </w:rPr>
              <w:t>% Share</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895" w:type="dxa"/>
            <w:tcBorders>
              <w:top w:val="nil"/>
              <w:left w:val="nil"/>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center"/>
              <w:rPr>
                <w:rFonts w:ascii="Arial" w:eastAsia="Times New Roman" w:hAnsi="Arial" w:cs="Arial"/>
                <w:sz w:val="24"/>
                <w:szCs w:val="24"/>
              </w:rPr>
            </w:pPr>
            <w:r w:rsidRPr="00A20B61">
              <w:rPr>
                <w:rFonts w:ascii="Arial" w:eastAsia="Times New Roman" w:hAnsi="Arial" w:cs="Arial"/>
                <w:b/>
                <w:bCs/>
                <w:color w:val="000000"/>
                <w:sz w:val="18"/>
                <w:szCs w:val="18"/>
              </w:rPr>
              <w:t>(%)</w:t>
            </w:r>
          </w:p>
        </w:tc>
      </w:tr>
      <w:tr w:rsidR="00A20B61" w:rsidRPr="00A20B61" w:rsidTr="00A20B61">
        <w:trPr>
          <w:trHeight w:val="20"/>
        </w:trPr>
        <w:tc>
          <w:tcPr>
            <w:tcW w:w="2805" w:type="dxa"/>
            <w:tcBorders>
              <w:top w:val="nil"/>
              <w:left w:val="single" w:sz="12" w:space="0" w:color="auto"/>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rPr>
                <w:rFonts w:ascii="Arial" w:eastAsia="Times New Roman" w:hAnsi="Arial" w:cs="Arial"/>
                <w:sz w:val="24"/>
                <w:szCs w:val="24"/>
              </w:rPr>
            </w:pPr>
            <w:r w:rsidRPr="00A20B61">
              <w:rPr>
                <w:rFonts w:ascii="Arial" w:eastAsia="Times New Roman" w:hAnsi="Arial" w:cs="Arial"/>
                <w:color w:val="000000"/>
                <w:sz w:val="18"/>
                <w:szCs w:val="18"/>
              </w:rPr>
              <w:t>Total</w:t>
            </w:r>
          </w:p>
        </w:tc>
        <w:tc>
          <w:tcPr>
            <w:tcW w:w="1149"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4,376,347</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100</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106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4,563,491</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100</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895" w:type="dxa"/>
            <w:tcBorders>
              <w:top w:val="nil"/>
              <w:left w:val="nil"/>
              <w:bottom w:val="nil"/>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-4.1</w:t>
            </w:r>
          </w:p>
        </w:tc>
      </w:tr>
      <w:tr w:rsidR="00A20B61" w:rsidRPr="00A20B61" w:rsidTr="00A20B61">
        <w:trPr>
          <w:trHeight w:val="20"/>
        </w:trPr>
        <w:tc>
          <w:tcPr>
            <w:tcW w:w="2805" w:type="dxa"/>
            <w:tcBorders>
              <w:top w:val="nil"/>
              <w:left w:val="single" w:sz="12" w:space="0" w:color="auto"/>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ind w:firstLine="180"/>
              <w:rPr>
                <w:rFonts w:ascii="Arial" w:eastAsia="Times New Roman" w:hAnsi="Arial" w:cs="Arial"/>
                <w:sz w:val="24"/>
                <w:szCs w:val="24"/>
              </w:rPr>
            </w:pPr>
            <w:r w:rsidRPr="00A20B61">
              <w:rPr>
                <w:rFonts w:ascii="Arial" w:eastAsia="Times New Roman" w:hAnsi="Arial" w:cs="Arial"/>
                <w:color w:val="000000"/>
                <w:sz w:val="18"/>
                <w:szCs w:val="18"/>
              </w:rPr>
              <w:t>Agro -based</w:t>
            </w:r>
          </w:p>
        </w:tc>
        <w:tc>
          <w:tcPr>
            <w:tcW w:w="1149"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230,963</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5.3</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106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345,016</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7.6</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895" w:type="dxa"/>
            <w:tcBorders>
              <w:top w:val="nil"/>
              <w:left w:val="nil"/>
              <w:bottom w:val="nil"/>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-33.1</w:t>
            </w:r>
          </w:p>
        </w:tc>
      </w:tr>
      <w:tr w:rsidR="00A20B61" w:rsidRPr="00A20B61" w:rsidTr="00A20B61">
        <w:trPr>
          <w:trHeight w:val="20"/>
        </w:trPr>
        <w:tc>
          <w:tcPr>
            <w:tcW w:w="2805" w:type="dxa"/>
            <w:tcBorders>
              <w:top w:val="nil"/>
              <w:left w:val="single" w:sz="12" w:space="0" w:color="auto"/>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ind w:firstLine="180"/>
              <w:rPr>
                <w:rFonts w:ascii="Arial" w:eastAsia="Times New Roman" w:hAnsi="Arial" w:cs="Arial"/>
                <w:sz w:val="24"/>
                <w:szCs w:val="24"/>
              </w:rPr>
            </w:pPr>
            <w:r w:rsidRPr="00A20B61">
              <w:rPr>
                <w:rFonts w:ascii="Arial" w:eastAsia="Times New Roman" w:hAnsi="Arial" w:cs="Arial"/>
                <w:color w:val="000000"/>
                <w:sz w:val="18"/>
                <w:szCs w:val="18"/>
              </w:rPr>
              <w:t>Forest</w:t>
            </w:r>
          </w:p>
        </w:tc>
        <w:tc>
          <w:tcPr>
            <w:tcW w:w="1149"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7,708</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0.2</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106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7,608</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0.2</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895" w:type="dxa"/>
            <w:tcBorders>
              <w:top w:val="nil"/>
              <w:left w:val="nil"/>
              <w:bottom w:val="nil"/>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1.3</w:t>
            </w:r>
          </w:p>
        </w:tc>
      </w:tr>
      <w:tr w:rsidR="00A20B61" w:rsidRPr="00A20B61" w:rsidTr="00A20B61">
        <w:trPr>
          <w:trHeight w:val="20"/>
        </w:trPr>
        <w:tc>
          <w:tcPr>
            <w:tcW w:w="2805" w:type="dxa"/>
            <w:tcBorders>
              <w:top w:val="nil"/>
              <w:left w:val="single" w:sz="12" w:space="0" w:color="auto"/>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ind w:firstLine="180"/>
              <w:rPr>
                <w:rFonts w:ascii="Arial" w:eastAsia="Times New Roman" w:hAnsi="Arial" w:cs="Arial"/>
                <w:sz w:val="24"/>
                <w:szCs w:val="24"/>
              </w:rPr>
            </w:pPr>
            <w:r w:rsidRPr="00A20B61">
              <w:rPr>
                <w:rFonts w:ascii="Arial" w:eastAsia="Times New Roman" w:hAnsi="Arial" w:cs="Arial"/>
                <w:color w:val="000000"/>
                <w:sz w:val="18"/>
                <w:szCs w:val="18"/>
              </w:rPr>
              <w:t>Mineral</w:t>
            </w:r>
          </w:p>
        </w:tc>
        <w:tc>
          <w:tcPr>
            <w:tcW w:w="1149"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260,262</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5.9</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106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318,021</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895" w:type="dxa"/>
            <w:tcBorders>
              <w:top w:val="nil"/>
              <w:left w:val="nil"/>
              <w:bottom w:val="nil"/>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-18.2</w:t>
            </w:r>
          </w:p>
        </w:tc>
      </w:tr>
      <w:tr w:rsidR="00A20B61" w:rsidRPr="00A20B61" w:rsidTr="00A20B61">
        <w:trPr>
          <w:trHeight w:val="20"/>
        </w:trPr>
        <w:tc>
          <w:tcPr>
            <w:tcW w:w="2805" w:type="dxa"/>
            <w:tcBorders>
              <w:top w:val="nil"/>
              <w:left w:val="single" w:sz="12" w:space="0" w:color="auto"/>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ind w:firstLine="180"/>
              <w:rPr>
                <w:rFonts w:ascii="Arial" w:eastAsia="Times New Roman" w:hAnsi="Arial" w:cs="Arial"/>
                <w:sz w:val="24"/>
                <w:szCs w:val="24"/>
              </w:rPr>
            </w:pPr>
            <w:r w:rsidRPr="00A20B61">
              <w:rPr>
                <w:rFonts w:ascii="Arial" w:eastAsia="Times New Roman" w:hAnsi="Arial" w:cs="Arial"/>
                <w:color w:val="000000"/>
                <w:sz w:val="18"/>
                <w:szCs w:val="18"/>
              </w:rPr>
              <w:t>Petroleum</w:t>
            </w:r>
          </w:p>
        </w:tc>
        <w:tc>
          <w:tcPr>
            <w:tcW w:w="1149"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2,698</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0.1</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106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51,986</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1.1</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895" w:type="dxa"/>
            <w:tcBorders>
              <w:top w:val="nil"/>
              <w:left w:val="nil"/>
              <w:bottom w:val="nil"/>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-94.8</w:t>
            </w:r>
          </w:p>
        </w:tc>
      </w:tr>
      <w:tr w:rsidR="00A20B61" w:rsidRPr="00A20B61" w:rsidTr="00A20B61">
        <w:trPr>
          <w:trHeight w:val="20"/>
        </w:trPr>
        <w:tc>
          <w:tcPr>
            <w:tcW w:w="2805" w:type="dxa"/>
            <w:tcBorders>
              <w:top w:val="nil"/>
              <w:left w:val="single" w:sz="12" w:space="0" w:color="auto"/>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ind w:firstLine="180"/>
              <w:rPr>
                <w:rFonts w:ascii="Arial" w:eastAsia="Times New Roman" w:hAnsi="Arial" w:cs="Arial"/>
                <w:sz w:val="24"/>
                <w:szCs w:val="24"/>
              </w:rPr>
            </w:pPr>
            <w:r w:rsidRPr="00A20B61">
              <w:rPr>
                <w:rFonts w:ascii="Arial" w:eastAsia="Times New Roman" w:hAnsi="Arial" w:cs="Arial"/>
                <w:color w:val="000000"/>
                <w:sz w:val="18"/>
                <w:szCs w:val="18"/>
              </w:rPr>
              <w:t>Manufactures</w:t>
            </w:r>
          </w:p>
        </w:tc>
        <w:tc>
          <w:tcPr>
            <w:tcW w:w="1149"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3,787,942</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86.6</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106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3,757,243</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82.3</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895" w:type="dxa"/>
            <w:tcBorders>
              <w:top w:val="nil"/>
              <w:left w:val="nil"/>
              <w:bottom w:val="nil"/>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0.8</w:t>
            </w:r>
          </w:p>
        </w:tc>
      </w:tr>
      <w:tr w:rsidR="00A20B61" w:rsidRPr="00A20B61" w:rsidTr="00A20B61">
        <w:trPr>
          <w:trHeight w:val="20"/>
        </w:trPr>
        <w:tc>
          <w:tcPr>
            <w:tcW w:w="2805" w:type="dxa"/>
            <w:tcBorders>
              <w:top w:val="nil"/>
              <w:left w:val="single" w:sz="12" w:space="0" w:color="auto"/>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1149"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106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895" w:type="dxa"/>
            <w:tcBorders>
              <w:top w:val="nil"/>
              <w:left w:val="nil"/>
              <w:bottom w:val="nil"/>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r>
      <w:tr w:rsidR="00A20B61" w:rsidRPr="00A20B61" w:rsidTr="00A20B61">
        <w:trPr>
          <w:trHeight w:val="20"/>
        </w:trPr>
        <w:tc>
          <w:tcPr>
            <w:tcW w:w="2805" w:type="dxa"/>
            <w:tcBorders>
              <w:top w:val="nil"/>
              <w:left w:val="single" w:sz="12" w:space="0" w:color="auto"/>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ind w:firstLine="360"/>
              <w:rPr>
                <w:rFonts w:ascii="Arial" w:eastAsia="Times New Roman" w:hAnsi="Arial" w:cs="Arial"/>
                <w:sz w:val="24"/>
                <w:szCs w:val="24"/>
              </w:rPr>
            </w:pPr>
            <w:r w:rsidRPr="00A20B61">
              <w:rPr>
                <w:rFonts w:ascii="Arial" w:eastAsia="Times New Roman" w:hAnsi="Arial" w:cs="Arial"/>
                <w:color w:val="000000"/>
                <w:sz w:val="18"/>
                <w:szCs w:val="18"/>
              </w:rPr>
              <w:t>Electronics</w:t>
            </w:r>
          </w:p>
        </w:tc>
        <w:tc>
          <w:tcPr>
            <w:tcW w:w="1149"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2,216,484</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50.6</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106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1,881,414</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41.2</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895" w:type="dxa"/>
            <w:tcBorders>
              <w:top w:val="nil"/>
              <w:left w:val="nil"/>
              <w:bottom w:val="nil"/>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17.8</w:t>
            </w:r>
          </w:p>
        </w:tc>
      </w:tr>
      <w:tr w:rsidR="00A20B61" w:rsidRPr="00A20B61" w:rsidTr="00A20B61">
        <w:trPr>
          <w:trHeight w:val="20"/>
        </w:trPr>
        <w:tc>
          <w:tcPr>
            <w:tcW w:w="2805" w:type="dxa"/>
            <w:tcBorders>
              <w:top w:val="nil"/>
              <w:left w:val="single" w:sz="12" w:space="0" w:color="auto"/>
              <w:bottom w:val="nil"/>
              <w:right w:val="nil"/>
            </w:tcBorders>
            <w:shd w:val="clear" w:color="auto" w:fill="auto"/>
            <w:tcMar>
              <w:top w:w="0" w:type="dxa"/>
              <w:left w:w="108" w:type="dxa"/>
              <w:bottom w:w="0" w:type="dxa"/>
              <w:right w:w="108" w:type="dxa"/>
            </w:tcMar>
            <w:vAlign w:val="center"/>
            <w:hideMark/>
          </w:tcPr>
          <w:p w:rsidR="00A20B61" w:rsidRPr="00A20B61" w:rsidRDefault="00A20B61" w:rsidP="00A20B61">
            <w:pPr>
              <w:spacing w:after="0" w:line="20" w:lineRule="atLeast"/>
              <w:ind w:firstLine="360"/>
              <w:rPr>
                <w:rFonts w:ascii="Arial" w:eastAsia="Times New Roman" w:hAnsi="Arial" w:cs="Arial"/>
                <w:sz w:val="24"/>
                <w:szCs w:val="24"/>
              </w:rPr>
            </w:pPr>
            <w:r w:rsidRPr="00A20B61">
              <w:rPr>
                <w:rFonts w:ascii="Arial" w:eastAsia="Times New Roman" w:hAnsi="Arial" w:cs="Arial"/>
                <w:color w:val="000000"/>
                <w:sz w:val="18"/>
                <w:szCs w:val="18"/>
              </w:rPr>
              <w:t xml:space="preserve">Machinery &amp; Transport </w:t>
            </w:r>
            <w:proofErr w:type="spellStart"/>
            <w:r w:rsidRPr="00A20B61">
              <w:rPr>
                <w:rFonts w:ascii="Arial" w:eastAsia="Times New Roman" w:hAnsi="Arial" w:cs="Arial"/>
                <w:color w:val="000000"/>
                <w:sz w:val="18"/>
                <w:szCs w:val="18"/>
              </w:rPr>
              <w:t>Eqt</w:t>
            </w:r>
            <w:proofErr w:type="spellEnd"/>
          </w:p>
        </w:tc>
        <w:tc>
          <w:tcPr>
            <w:tcW w:w="1149"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312,338</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7.1</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106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336,227</w:t>
            </w:r>
          </w:p>
        </w:tc>
        <w:tc>
          <w:tcPr>
            <w:tcW w:w="931"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7.4</w:t>
            </w:r>
          </w:p>
        </w:tc>
        <w:tc>
          <w:tcPr>
            <w:tcW w:w="344"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895" w:type="dxa"/>
            <w:tcBorders>
              <w:top w:val="nil"/>
              <w:left w:val="nil"/>
              <w:bottom w:val="nil"/>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-7.1</w:t>
            </w:r>
          </w:p>
        </w:tc>
      </w:tr>
      <w:tr w:rsidR="00A20B61" w:rsidRPr="00A20B61" w:rsidTr="00A20B61">
        <w:trPr>
          <w:trHeight w:val="20"/>
        </w:trPr>
        <w:tc>
          <w:tcPr>
            <w:tcW w:w="2805" w:type="dxa"/>
            <w:tcBorders>
              <w:top w:val="nil"/>
              <w:left w:val="single" w:sz="12" w:space="0" w:color="auto"/>
              <w:bottom w:val="single" w:sz="12"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ind w:firstLine="180"/>
              <w:rPr>
                <w:rFonts w:ascii="Arial" w:eastAsia="Times New Roman" w:hAnsi="Arial" w:cs="Arial"/>
                <w:sz w:val="24"/>
                <w:szCs w:val="24"/>
              </w:rPr>
            </w:pPr>
            <w:r w:rsidRPr="00A20B61">
              <w:rPr>
                <w:rFonts w:ascii="Arial" w:eastAsia="Times New Roman" w:hAnsi="Arial" w:cs="Arial"/>
                <w:color w:val="000000"/>
                <w:sz w:val="18"/>
                <w:szCs w:val="18"/>
              </w:rPr>
              <w:t>Special Transactions</w:t>
            </w:r>
          </w:p>
        </w:tc>
        <w:tc>
          <w:tcPr>
            <w:tcW w:w="1149" w:type="dxa"/>
            <w:tcBorders>
              <w:top w:val="nil"/>
              <w:left w:val="nil"/>
              <w:bottom w:val="single" w:sz="12"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86,775</w:t>
            </w:r>
          </w:p>
        </w:tc>
        <w:tc>
          <w:tcPr>
            <w:tcW w:w="931" w:type="dxa"/>
            <w:tcBorders>
              <w:top w:val="nil"/>
              <w:left w:val="nil"/>
              <w:bottom w:val="single" w:sz="12"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2.0</w:t>
            </w:r>
          </w:p>
        </w:tc>
        <w:tc>
          <w:tcPr>
            <w:tcW w:w="344" w:type="dxa"/>
            <w:tcBorders>
              <w:top w:val="nil"/>
              <w:left w:val="nil"/>
              <w:bottom w:val="single" w:sz="12"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 </w:t>
            </w:r>
          </w:p>
        </w:tc>
        <w:tc>
          <w:tcPr>
            <w:tcW w:w="1064" w:type="dxa"/>
            <w:tcBorders>
              <w:top w:val="nil"/>
              <w:left w:val="nil"/>
              <w:bottom w:val="single" w:sz="12"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83,618</w:t>
            </w:r>
          </w:p>
        </w:tc>
        <w:tc>
          <w:tcPr>
            <w:tcW w:w="931" w:type="dxa"/>
            <w:tcBorders>
              <w:top w:val="nil"/>
              <w:left w:val="nil"/>
              <w:bottom w:val="single" w:sz="12"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1.8</w:t>
            </w:r>
          </w:p>
        </w:tc>
        <w:tc>
          <w:tcPr>
            <w:tcW w:w="344" w:type="dxa"/>
            <w:tcBorders>
              <w:top w:val="nil"/>
              <w:left w:val="nil"/>
              <w:bottom w:val="single" w:sz="12"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 </w:t>
            </w:r>
          </w:p>
        </w:tc>
        <w:tc>
          <w:tcPr>
            <w:tcW w:w="89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3.8</w:t>
            </w:r>
          </w:p>
        </w:tc>
      </w:tr>
      <w:tr w:rsidR="0073674E" w:rsidRPr="00A20B61" w:rsidTr="00A20B61">
        <w:trPr>
          <w:trHeight w:val="20"/>
        </w:trPr>
        <w:tc>
          <w:tcPr>
            <w:tcW w:w="2805" w:type="dxa"/>
            <w:tcBorders>
              <w:top w:val="nil"/>
              <w:left w:val="single" w:sz="12" w:space="0" w:color="auto"/>
              <w:bottom w:val="single" w:sz="12" w:space="0" w:color="auto"/>
              <w:right w:val="nil"/>
            </w:tcBorders>
            <w:shd w:val="clear" w:color="auto" w:fill="auto"/>
            <w:noWrap/>
            <w:tcMar>
              <w:top w:w="0" w:type="dxa"/>
              <w:left w:w="108" w:type="dxa"/>
              <w:bottom w:w="0" w:type="dxa"/>
              <w:right w:w="108" w:type="dxa"/>
            </w:tcMar>
            <w:vAlign w:val="center"/>
            <w:hideMark/>
          </w:tcPr>
          <w:p w:rsidR="0073674E" w:rsidRPr="00A20B61" w:rsidRDefault="0073674E" w:rsidP="00A20B61">
            <w:pPr>
              <w:spacing w:after="0" w:line="20" w:lineRule="atLeast"/>
              <w:ind w:firstLine="180"/>
              <w:rPr>
                <w:rFonts w:ascii="Arial" w:eastAsia="Times New Roman" w:hAnsi="Arial" w:cs="Arial"/>
                <w:color w:val="000000"/>
                <w:sz w:val="18"/>
                <w:szCs w:val="18"/>
              </w:rPr>
            </w:pPr>
          </w:p>
        </w:tc>
        <w:tc>
          <w:tcPr>
            <w:tcW w:w="1149" w:type="dxa"/>
            <w:tcBorders>
              <w:top w:val="nil"/>
              <w:left w:val="nil"/>
              <w:bottom w:val="single" w:sz="12" w:space="0" w:color="auto"/>
              <w:right w:val="nil"/>
            </w:tcBorders>
            <w:shd w:val="clear" w:color="auto" w:fill="auto"/>
            <w:noWrap/>
            <w:tcMar>
              <w:top w:w="0" w:type="dxa"/>
              <w:left w:w="108" w:type="dxa"/>
              <w:bottom w:w="0" w:type="dxa"/>
              <w:right w:w="108" w:type="dxa"/>
            </w:tcMar>
            <w:vAlign w:val="center"/>
            <w:hideMark/>
          </w:tcPr>
          <w:p w:rsidR="0073674E" w:rsidRPr="00A20B61" w:rsidRDefault="0073674E" w:rsidP="00A20B61">
            <w:pPr>
              <w:spacing w:after="0" w:line="20" w:lineRule="atLeast"/>
              <w:jc w:val="right"/>
              <w:rPr>
                <w:rFonts w:ascii="Arial" w:eastAsia="Times New Roman" w:hAnsi="Arial" w:cs="Arial"/>
                <w:color w:val="000000"/>
                <w:sz w:val="18"/>
                <w:szCs w:val="18"/>
              </w:rPr>
            </w:pPr>
          </w:p>
        </w:tc>
        <w:tc>
          <w:tcPr>
            <w:tcW w:w="931" w:type="dxa"/>
            <w:tcBorders>
              <w:top w:val="nil"/>
              <w:left w:val="nil"/>
              <w:bottom w:val="single" w:sz="12" w:space="0" w:color="auto"/>
              <w:right w:val="nil"/>
            </w:tcBorders>
            <w:shd w:val="clear" w:color="auto" w:fill="auto"/>
            <w:noWrap/>
            <w:tcMar>
              <w:top w:w="0" w:type="dxa"/>
              <w:left w:w="108" w:type="dxa"/>
              <w:bottom w:w="0" w:type="dxa"/>
              <w:right w:w="108" w:type="dxa"/>
            </w:tcMar>
            <w:vAlign w:val="center"/>
            <w:hideMark/>
          </w:tcPr>
          <w:p w:rsidR="0073674E" w:rsidRPr="00A20B61" w:rsidRDefault="0073674E" w:rsidP="00A20B61">
            <w:pPr>
              <w:spacing w:after="0" w:line="20" w:lineRule="atLeast"/>
              <w:jc w:val="right"/>
              <w:rPr>
                <w:rFonts w:ascii="Arial" w:eastAsia="Times New Roman" w:hAnsi="Arial" w:cs="Arial"/>
                <w:color w:val="000000"/>
                <w:sz w:val="18"/>
                <w:szCs w:val="18"/>
              </w:rPr>
            </w:pPr>
          </w:p>
        </w:tc>
        <w:tc>
          <w:tcPr>
            <w:tcW w:w="344" w:type="dxa"/>
            <w:tcBorders>
              <w:top w:val="nil"/>
              <w:left w:val="nil"/>
              <w:bottom w:val="single" w:sz="12" w:space="0" w:color="auto"/>
              <w:right w:val="nil"/>
            </w:tcBorders>
            <w:shd w:val="clear" w:color="auto" w:fill="auto"/>
            <w:noWrap/>
            <w:tcMar>
              <w:top w:w="0" w:type="dxa"/>
              <w:left w:w="108" w:type="dxa"/>
              <w:bottom w:w="0" w:type="dxa"/>
              <w:right w:w="108" w:type="dxa"/>
            </w:tcMar>
            <w:vAlign w:val="center"/>
            <w:hideMark/>
          </w:tcPr>
          <w:p w:rsidR="0073674E" w:rsidRPr="00A20B61" w:rsidRDefault="0073674E" w:rsidP="00A20B61">
            <w:pPr>
              <w:spacing w:after="0" w:line="20" w:lineRule="atLeast"/>
              <w:jc w:val="right"/>
              <w:rPr>
                <w:rFonts w:ascii="Arial" w:eastAsia="Times New Roman" w:hAnsi="Arial" w:cs="Arial"/>
                <w:color w:val="000000"/>
                <w:sz w:val="18"/>
                <w:szCs w:val="18"/>
              </w:rPr>
            </w:pPr>
          </w:p>
        </w:tc>
        <w:tc>
          <w:tcPr>
            <w:tcW w:w="1064" w:type="dxa"/>
            <w:tcBorders>
              <w:top w:val="nil"/>
              <w:left w:val="nil"/>
              <w:bottom w:val="single" w:sz="12" w:space="0" w:color="auto"/>
              <w:right w:val="nil"/>
            </w:tcBorders>
            <w:shd w:val="clear" w:color="auto" w:fill="auto"/>
            <w:noWrap/>
            <w:tcMar>
              <w:top w:w="0" w:type="dxa"/>
              <w:left w:w="108" w:type="dxa"/>
              <w:bottom w:w="0" w:type="dxa"/>
              <w:right w:w="108" w:type="dxa"/>
            </w:tcMar>
            <w:vAlign w:val="center"/>
            <w:hideMark/>
          </w:tcPr>
          <w:p w:rsidR="0073674E" w:rsidRPr="00A20B61" w:rsidRDefault="0073674E" w:rsidP="00A20B61">
            <w:pPr>
              <w:spacing w:after="0" w:line="20" w:lineRule="atLeast"/>
              <w:jc w:val="right"/>
              <w:rPr>
                <w:rFonts w:ascii="Arial" w:eastAsia="Times New Roman" w:hAnsi="Arial" w:cs="Arial"/>
                <w:color w:val="000000"/>
                <w:sz w:val="18"/>
                <w:szCs w:val="18"/>
              </w:rPr>
            </w:pPr>
          </w:p>
        </w:tc>
        <w:tc>
          <w:tcPr>
            <w:tcW w:w="931" w:type="dxa"/>
            <w:tcBorders>
              <w:top w:val="nil"/>
              <w:left w:val="nil"/>
              <w:bottom w:val="single" w:sz="12" w:space="0" w:color="auto"/>
              <w:right w:val="nil"/>
            </w:tcBorders>
            <w:shd w:val="clear" w:color="auto" w:fill="auto"/>
            <w:noWrap/>
            <w:tcMar>
              <w:top w:w="0" w:type="dxa"/>
              <w:left w:w="108" w:type="dxa"/>
              <w:bottom w:w="0" w:type="dxa"/>
              <w:right w:w="108" w:type="dxa"/>
            </w:tcMar>
            <w:vAlign w:val="center"/>
            <w:hideMark/>
          </w:tcPr>
          <w:p w:rsidR="0073674E" w:rsidRPr="00A20B61" w:rsidRDefault="0073674E" w:rsidP="00A20B61">
            <w:pPr>
              <w:spacing w:after="0" w:line="20" w:lineRule="atLeast"/>
              <w:jc w:val="right"/>
              <w:rPr>
                <w:rFonts w:ascii="Arial" w:eastAsia="Times New Roman" w:hAnsi="Arial" w:cs="Arial"/>
                <w:color w:val="000000"/>
                <w:sz w:val="18"/>
                <w:szCs w:val="18"/>
              </w:rPr>
            </w:pPr>
          </w:p>
        </w:tc>
        <w:tc>
          <w:tcPr>
            <w:tcW w:w="344" w:type="dxa"/>
            <w:tcBorders>
              <w:top w:val="nil"/>
              <w:left w:val="nil"/>
              <w:bottom w:val="single" w:sz="12" w:space="0" w:color="auto"/>
              <w:right w:val="nil"/>
            </w:tcBorders>
            <w:shd w:val="clear" w:color="auto" w:fill="auto"/>
            <w:noWrap/>
            <w:tcMar>
              <w:top w:w="0" w:type="dxa"/>
              <w:left w:w="108" w:type="dxa"/>
              <w:bottom w:w="0" w:type="dxa"/>
              <w:right w:w="108" w:type="dxa"/>
            </w:tcMar>
            <w:vAlign w:val="center"/>
            <w:hideMark/>
          </w:tcPr>
          <w:p w:rsidR="0073674E" w:rsidRPr="00A20B61" w:rsidRDefault="0073674E" w:rsidP="00A20B61">
            <w:pPr>
              <w:spacing w:after="0" w:line="20" w:lineRule="atLeast"/>
              <w:jc w:val="right"/>
              <w:rPr>
                <w:rFonts w:ascii="Arial" w:eastAsia="Times New Roman" w:hAnsi="Arial" w:cs="Arial"/>
                <w:color w:val="000000"/>
                <w:sz w:val="18"/>
                <w:szCs w:val="18"/>
              </w:rPr>
            </w:pPr>
          </w:p>
        </w:tc>
        <w:tc>
          <w:tcPr>
            <w:tcW w:w="89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73674E" w:rsidRPr="00A20B61" w:rsidRDefault="0073674E" w:rsidP="00A20B61">
            <w:pPr>
              <w:spacing w:after="0" w:line="20" w:lineRule="atLeast"/>
              <w:jc w:val="right"/>
              <w:rPr>
                <w:rFonts w:ascii="Arial" w:eastAsia="Times New Roman" w:hAnsi="Arial" w:cs="Arial"/>
                <w:color w:val="000000"/>
                <w:sz w:val="18"/>
                <w:szCs w:val="18"/>
              </w:rPr>
            </w:pPr>
          </w:p>
        </w:tc>
      </w:tr>
    </w:tbl>
    <w:tbl>
      <w:tblPr>
        <w:tblpPr w:leftFromText="180" w:rightFromText="180" w:topFromText="100" w:bottomFromText="100" w:vertAnchor="text"/>
        <w:tblW w:w="97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7"/>
        <w:gridCol w:w="939"/>
        <w:gridCol w:w="768"/>
        <w:gridCol w:w="917"/>
        <w:gridCol w:w="717"/>
        <w:gridCol w:w="880"/>
        <w:gridCol w:w="245"/>
        <w:gridCol w:w="1017"/>
        <w:gridCol w:w="741"/>
        <w:gridCol w:w="1017"/>
        <w:gridCol w:w="768"/>
        <w:gridCol w:w="880"/>
      </w:tblGrid>
      <w:tr w:rsidR="00A20B61" w:rsidRPr="00A20B61" w:rsidTr="0073674E">
        <w:trPr>
          <w:trHeight w:val="21"/>
        </w:trPr>
        <w:tc>
          <w:tcPr>
            <w:tcW w:w="9738" w:type="dxa"/>
            <w:gridSpan w:val="12"/>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jc w:val="center"/>
              <w:rPr>
                <w:rFonts w:ascii="Arial" w:eastAsia="Times New Roman" w:hAnsi="Arial" w:cs="Arial"/>
                <w:sz w:val="24"/>
                <w:szCs w:val="24"/>
              </w:rPr>
            </w:pPr>
            <w:r w:rsidRPr="00A20B61">
              <w:rPr>
                <w:rFonts w:ascii="Arial" w:eastAsia="Times New Roman" w:hAnsi="Arial" w:cs="Arial"/>
                <w:b/>
                <w:bCs/>
                <w:i/>
                <w:iCs/>
                <w:color w:val="000000"/>
                <w:sz w:val="24"/>
                <w:szCs w:val="24"/>
              </w:rPr>
              <w:t>EXPORT PERFORMANCE BY COUNTRY</w:t>
            </w:r>
          </w:p>
          <w:p w:rsidR="00A20B61" w:rsidRPr="00A20B61" w:rsidRDefault="00A20B61" w:rsidP="00A20B61">
            <w:pPr>
              <w:spacing w:after="0" w:line="20" w:lineRule="atLeast"/>
              <w:jc w:val="center"/>
              <w:rPr>
                <w:rFonts w:ascii="Arial" w:eastAsia="Times New Roman" w:hAnsi="Arial" w:cs="Arial"/>
                <w:sz w:val="24"/>
                <w:szCs w:val="24"/>
              </w:rPr>
            </w:pPr>
            <w:r w:rsidRPr="00A20B61">
              <w:rPr>
                <w:rFonts w:ascii="Arial" w:eastAsia="Times New Roman" w:hAnsi="Arial" w:cs="Arial"/>
                <w:color w:val="000000"/>
                <w:sz w:val="18"/>
                <w:szCs w:val="18"/>
              </w:rPr>
              <w:t>In Million US Dollars</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4086" w:type="dxa"/>
            <w:gridSpan w:val="5"/>
            <w:tcBorders>
              <w:top w:val="nil"/>
              <w:left w:val="nil"/>
              <w:bottom w:val="nil"/>
              <w:right w:val="single" w:sz="8" w:space="0" w:color="auto"/>
            </w:tcBorders>
            <w:shd w:val="clear" w:color="auto" w:fill="000000"/>
            <w:noWrap/>
            <w:tcMar>
              <w:top w:w="0" w:type="dxa"/>
              <w:left w:w="108" w:type="dxa"/>
              <w:bottom w:w="0" w:type="dxa"/>
              <w:right w:w="108" w:type="dxa"/>
            </w:tcMar>
            <w:vAlign w:val="bottom"/>
            <w:hideMark/>
          </w:tcPr>
          <w:p w:rsidR="00A20B61" w:rsidRPr="00A20B61" w:rsidRDefault="00A20B61" w:rsidP="00A20B61">
            <w:pPr>
              <w:spacing w:after="0" w:line="20" w:lineRule="atLeast"/>
              <w:jc w:val="center"/>
              <w:rPr>
                <w:rFonts w:ascii="Arial" w:eastAsia="Times New Roman" w:hAnsi="Arial" w:cs="Arial"/>
                <w:sz w:val="24"/>
                <w:szCs w:val="24"/>
              </w:rPr>
            </w:pPr>
            <w:r w:rsidRPr="00A20B61">
              <w:rPr>
                <w:rFonts w:ascii="Arial" w:eastAsia="Times New Roman" w:hAnsi="Arial" w:cs="Arial"/>
                <w:b/>
                <w:bCs/>
                <w:i/>
                <w:iCs/>
                <w:color w:val="FFFFFF"/>
                <w:sz w:val="18"/>
                <w:szCs w:val="18"/>
              </w:rPr>
              <w:t>APRIL</w:t>
            </w:r>
          </w:p>
        </w:tc>
        <w:tc>
          <w:tcPr>
            <w:tcW w:w="245"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4289" w:type="dxa"/>
            <w:gridSpan w:val="5"/>
            <w:tcBorders>
              <w:top w:val="nil"/>
              <w:left w:val="nil"/>
              <w:bottom w:val="nil"/>
              <w:right w:val="single" w:sz="12" w:space="0" w:color="auto"/>
            </w:tcBorders>
            <w:shd w:val="clear" w:color="auto" w:fill="000000"/>
            <w:noWrap/>
            <w:tcMar>
              <w:top w:w="0" w:type="dxa"/>
              <w:left w:w="108" w:type="dxa"/>
              <w:bottom w:w="0" w:type="dxa"/>
              <w:right w:w="108" w:type="dxa"/>
            </w:tcMar>
            <w:vAlign w:val="bottom"/>
            <w:hideMark/>
          </w:tcPr>
          <w:p w:rsidR="00A20B61" w:rsidRPr="00A20B61" w:rsidRDefault="00A20B61" w:rsidP="00A20B61">
            <w:pPr>
              <w:spacing w:after="0" w:line="20" w:lineRule="atLeast"/>
              <w:jc w:val="center"/>
              <w:rPr>
                <w:rFonts w:ascii="Arial" w:eastAsia="Times New Roman" w:hAnsi="Arial" w:cs="Arial"/>
                <w:sz w:val="24"/>
                <w:szCs w:val="24"/>
              </w:rPr>
            </w:pPr>
            <w:r w:rsidRPr="00A20B61">
              <w:rPr>
                <w:rFonts w:ascii="Arial" w:eastAsia="Times New Roman" w:hAnsi="Arial" w:cs="Arial"/>
                <w:b/>
                <w:bCs/>
                <w:i/>
                <w:iCs/>
                <w:color w:val="FFFFFF"/>
                <w:sz w:val="18"/>
                <w:szCs w:val="18"/>
              </w:rPr>
              <w:t>JAN TO APRIL</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9"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b/>
                <w:bCs/>
                <w:i/>
                <w:iCs/>
                <w:color w:val="000000"/>
                <w:sz w:val="18"/>
                <w:szCs w:val="18"/>
              </w:rPr>
              <w:t>2015</w:t>
            </w:r>
          </w:p>
        </w:tc>
        <w:tc>
          <w:tcPr>
            <w:tcW w:w="76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b/>
                <w:bCs/>
                <w:i/>
                <w:iCs/>
                <w:color w:val="000000"/>
                <w:sz w:val="18"/>
                <w:szCs w:val="18"/>
              </w:rPr>
              <w:t>% Share</w:t>
            </w:r>
          </w:p>
        </w:tc>
        <w:tc>
          <w:tcPr>
            <w:tcW w:w="841"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b/>
                <w:bCs/>
                <w:i/>
                <w:iCs/>
                <w:color w:val="000000"/>
                <w:sz w:val="18"/>
                <w:szCs w:val="18"/>
              </w:rPr>
              <w:t>2014</w:t>
            </w:r>
          </w:p>
        </w:tc>
        <w:tc>
          <w:tcPr>
            <w:tcW w:w="65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b/>
                <w:bCs/>
                <w:i/>
                <w:iCs/>
                <w:color w:val="000000"/>
                <w:sz w:val="18"/>
                <w:szCs w:val="18"/>
              </w:rPr>
              <w:t>% Share</w:t>
            </w:r>
          </w:p>
        </w:tc>
        <w:tc>
          <w:tcPr>
            <w:tcW w:w="880"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b/>
                <w:bCs/>
                <w:i/>
                <w:iCs/>
                <w:color w:val="000000"/>
                <w:sz w:val="18"/>
                <w:szCs w:val="18"/>
              </w:rPr>
              <w:t>% Growth</w:t>
            </w:r>
          </w:p>
        </w:tc>
        <w:tc>
          <w:tcPr>
            <w:tcW w:w="245" w:type="dxa"/>
            <w:tcBorders>
              <w:top w:val="nil"/>
              <w:left w:val="nil"/>
              <w:bottom w:val="nil"/>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b/>
                <w:bCs/>
                <w:i/>
                <w:iCs/>
                <w:color w:val="000000"/>
                <w:sz w:val="18"/>
                <w:szCs w:val="18"/>
              </w:rPr>
              <w:t>2015</w:t>
            </w:r>
          </w:p>
        </w:tc>
        <w:tc>
          <w:tcPr>
            <w:tcW w:w="741"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b/>
                <w:bCs/>
                <w:i/>
                <w:iCs/>
                <w:color w:val="000000"/>
                <w:sz w:val="18"/>
                <w:szCs w:val="18"/>
              </w:rPr>
              <w:t>% Share</w:t>
            </w:r>
          </w:p>
        </w:tc>
        <w:tc>
          <w:tcPr>
            <w:tcW w:w="96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b/>
                <w:bCs/>
                <w:i/>
                <w:iCs/>
                <w:color w:val="000000"/>
                <w:sz w:val="18"/>
                <w:szCs w:val="18"/>
              </w:rPr>
              <w:t>2014</w:t>
            </w:r>
          </w:p>
        </w:tc>
        <w:tc>
          <w:tcPr>
            <w:tcW w:w="768" w:type="dxa"/>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b/>
                <w:bCs/>
                <w:i/>
                <w:iCs/>
                <w:color w:val="000000"/>
                <w:sz w:val="18"/>
                <w:szCs w:val="18"/>
              </w:rPr>
              <w:t>% Share</w:t>
            </w:r>
          </w:p>
        </w:tc>
        <w:tc>
          <w:tcPr>
            <w:tcW w:w="880" w:type="dxa"/>
            <w:tcBorders>
              <w:top w:val="nil"/>
              <w:left w:val="nil"/>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b/>
                <w:bCs/>
                <w:i/>
                <w:iCs/>
                <w:color w:val="000000"/>
                <w:sz w:val="18"/>
                <w:szCs w:val="18"/>
              </w:rPr>
              <w:t>% Growth</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Total</w:t>
            </w:r>
          </w:p>
        </w:tc>
        <w:tc>
          <w:tcPr>
            <w:tcW w:w="939"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4,376.35</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100</w:t>
            </w:r>
          </w:p>
        </w:tc>
        <w:tc>
          <w:tcPr>
            <w:tcW w:w="8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4,563.49</w:t>
            </w:r>
          </w:p>
        </w:tc>
        <w:tc>
          <w:tcPr>
            <w:tcW w:w="65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100</w:t>
            </w:r>
          </w:p>
        </w:tc>
        <w:tc>
          <w:tcPr>
            <w:tcW w:w="880"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-4.1</w:t>
            </w:r>
          </w:p>
        </w:tc>
        <w:tc>
          <w:tcPr>
            <w:tcW w:w="245"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18,623.25</w:t>
            </w:r>
          </w:p>
        </w:tc>
        <w:tc>
          <w:tcPr>
            <w:tcW w:w="7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100</w:t>
            </w:r>
          </w:p>
        </w:tc>
        <w:tc>
          <w:tcPr>
            <w:tcW w:w="9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18,840.32</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100</w:t>
            </w:r>
          </w:p>
        </w:tc>
        <w:tc>
          <w:tcPr>
            <w:tcW w:w="880" w:type="dxa"/>
            <w:tcBorders>
              <w:top w:val="nil"/>
              <w:left w:val="nil"/>
              <w:bottom w:val="nil"/>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-1.2</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rPr>
                <w:rFonts w:ascii="Arial" w:eastAsia="Times New Roman" w:hAnsi="Arial" w:cs="Arial"/>
                <w:sz w:val="24"/>
                <w:szCs w:val="24"/>
              </w:rPr>
            </w:pPr>
            <w:r w:rsidRPr="00A20B61">
              <w:rPr>
                <w:rFonts w:ascii="Arial" w:eastAsia="Times New Roman" w:hAnsi="Arial" w:cs="Arial"/>
                <w:color w:val="000000"/>
                <w:sz w:val="18"/>
                <w:szCs w:val="18"/>
              </w:rPr>
              <w:t>Japan</w:t>
            </w:r>
          </w:p>
        </w:tc>
        <w:tc>
          <w:tcPr>
            <w:tcW w:w="939"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784.9</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17.9</w:t>
            </w:r>
          </w:p>
        </w:tc>
        <w:tc>
          <w:tcPr>
            <w:tcW w:w="8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935.29</w:t>
            </w:r>
          </w:p>
        </w:tc>
        <w:tc>
          <w:tcPr>
            <w:tcW w:w="65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20.5</w:t>
            </w:r>
          </w:p>
        </w:tc>
        <w:tc>
          <w:tcPr>
            <w:tcW w:w="880"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-16.1</w:t>
            </w:r>
          </w:p>
        </w:tc>
        <w:tc>
          <w:tcPr>
            <w:tcW w:w="245"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3,727.80</w:t>
            </w:r>
          </w:p>
        </w:tc>
        <w:tc>
          <w:tcPr>
            <w:tcW w:w="7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20</w:t>
            </w:r>
          </w:p>
        </w:tc>
        <w:tc>
          <w:tcPr>
            <w:tcW w:w="9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4,588.78</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24.4</w:t>
            </w:r>
          </w:p>
        </w:tc>
        <w:tc>
          <w:tcPr>
            <w:tcW w:w="880" w:type="dxa"/>
            <w:tcBorders>
              <w:top w:val="nil"/>
              <w:left w:val="nil"/>
              <w:bottom w:val="nil"/>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-18.8</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rPr>
                <w:rFonts w:ascii="Arial" w:eastAsia="Times New Roman" w:hAnsi="Arial" w:cs="Arial"/>
                <w:sz w:val="24"/>
                <w:szCs w:val="24"/>
              </w:rPr>
            </w:pPr>
            <w:r w:rsidRPr="00A20B61">
              <w:rPr>
                <w:rFonts w:ascii="Arial" w:eastAsia="Times New Roman" w:hAnsi="Arial" w:cs="Arial"/>
                <w:color w:val="000000"/>
                <w:sz w:val="18"/>
                <w:szCs w:val="18"/>
              </w:rPr>
              <w:t>USA</w:t>
            </w:r>
          </w:p>
        </w:tc>
        <w:tc>
          <w:tcPr>
            <w:tcW w:w="939"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700.21</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16</w:t>
            </w:r>
          </w:p>
        </w:tc>
        <w:tc>
          <w:tcPr>
            <w:tcW w:w="8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740.01</w:t>
            </w:r>
          </w:p>
        </w:tc>
        <w:tc>
          <w:tcPr>
            <w:tcW w:w="65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16.2</w:t>
            </w:r>
          </w:p>
        </w:tc>
        <w:tc>
          <w:tcPr>
            <w:tcW w:w="880"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-5.4</w:t>
            </w:r>
          </w:p>
        </w:tc>
        <w:tc>
          <w:tcPr>
            <w:tcW w:w="245"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3,004.71</w:t>
            </w:r>
          </w:p>
        </w:tc>
        <w:tc>
          <w:tcPr>
            <w:tcW w:w="7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16.1</w:t>
            </w:r>
          </w:p>
        </w:tc>
        <w:tc>
          <w:tcPr>
            <w:tcW w:w="9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2,666.57</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14.2</w:t>
            </w:r>
          </w:p>
        </w:tc>
        <w:tc>
          <w:tcPr>
            <w:tcW w:w="880" w:type="dxa"/>
            <w:tcBorders>
              <w:top w:val="nil"/>
              <w:left w:val="nil"/>
              <w:bottom w:val="nil"/>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12.7</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rPr>
                <w:rFonts w:ascii="Arial" w:eastAsia="Times New Roman" w:hAnsi="Arial" w:cs="Arial"/>
                <w:sz w:val="24"/>
                <w:szCs w:val="24"/>
              </w:rPr>
            </w:pPr>
            <w:r w:rsidRPr="00A20B61">
              <w:rPr>
                <w:rFonts w:ascii="Arial" w:eastAsia="Times New Roman" w:hAnsi="Arial" w:cs="Arial"/>
                <w:color w:val="000000"/>
                <w:sz w:val="18"/>
                <w:szCs w:val="18"/>
              </w:rPr>
              <w:t>China</w:t>
            </w:r>
          </w:p>
        </w:tc>
        <w:tc>
          <w:tcPr>
            <w:tcW w:w="939"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467.67</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10.7</w:t>
            </w:r>
          </w:p>
        </w:tc>
        <w:tc>
          <w:tcPr>
            <w:tcW w:w="8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569.53</w:t>
            </w:r>
          </w:p>
        </w:tc>
        <w:tc>
          <w:tcPr>
            <w:tcW w:w="65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12.5</w:t>
            </w:r>
          </w:p>
        </w:tc>
        <w:tc>
          <w:tcPr>
            <w:tcW w:w="880"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-17.9</w:t>
            </w:r>
          </w:p>
        </w:tc>
        <w:tc>
          <w:tcPr>
            <w:tcW w:w="245"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1,939.84</w:t>
            </w:r>
          </w:p>
        </w:tc>
        <w:tc>
          <w:tcPr>
            <w:tcW w:w="7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10.4</w:t>
            </w:r>
          </w:p>
        </w:tc>
        <w:tc>
          <w:tcPr>
            <w:tcW w:w="9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2,241.76</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11.9</w:t>
            </w:r>
          </w:p>
        </w:tc>
        <w:tc>
          <w:tcPr>
            <w:tcW w:w="880" w:type="dxa"/>
            <w:tcBorders>
              <w:top w:val="nil"/>
              <w:left w:val="nil"/>
              <w:bottom w:val="nil"/>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-13.5</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rPr>
                <w:rFonts w:ascii="Arial" w:eastAsia="Times New Roman" w:hAnsi="Arial" w:cs="Arial"/>
                <w:sz w:val="24"/>
                <w:szCs w:val="24"/>
              </w:rPr>
            </w:pPr>
            <w:r w:rsidRPr="00A20B61">
              <w:rPr>
                <w:rFonts w:ascii="Arial" w:eastAsia="Times New Roman" w:hAnsi="Arial" w:cs="Arial"/>
                <w:color w:val="000000"/>
                <w:sz w:val="18"/>
                <w:szCs w:val="18"/>
              </w:rPr>
              <w:lastRenderedPageBreak/>
              <w:t>Hong Kong</w:t>
            </w:r>
          </w:p>
        </w:tc>
        <w:tc>
          <w:tcPr>
            <w:tcW w:w="939"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451.07</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10.3</w:t>
            </w:r>
          </w:p>
        </w:tc>
        <w:tc>
          <w:tcPr>
            <w:tcW w:w="8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367.23</w:t>
            </w:r>
          </w:p>
        </w:tc>
        <w:tc>
          <w:tcPr>
            <w:tcW w:w="65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8</w:t>
            </w:r>
          </w:p>
        </w:tc>
        <w:tc>
          <w:tcPr>
            <w:tcW w:w="880"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22.8</w:t>
            </w:r>
          </w:p>
        </w:tc>
        <w:tc>
          <w:tcPr>
            <w:tcW w:w="245"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1,812.20</w:t>
            </w:r>
          </w:p>
        </w:tc>
        <w:tc>
          <w:tcPr>
            <w:tcW w:w="7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9.7</w:t>
            </w:r>
          </w:p>
        </w:tc>
        <w:tc>
          <w:tcPr>
            <w:tcW w:w="9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1,435.27</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7.6</w:t>
            </w:r>
          </w:p>
        </w:tc>
        <w:tc>
          <w:tcPr>
            <w:tcW w:w="880" w:type="dxa"/>
            <w:tcBorders>
              <w:top w:val="nil"/>
              <w:left w:val="nil"/>
              <w:bottom w:val="nil"/>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26.3</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rPr>
                <w:rFonts w:ascii="Arial" w:eastAsia="Times New Roman" w:hAnsi="Arial" w:cs="Arial"/>
                <w:sz w:val="24"/>
                <w:szCs w:val="24"/>
              </w:rPr>
            </w:pPr>
            <w:r w:rsidRPr="00A20B61">
              <w:rPr>
                <w:rFonts w:ascii="Arial" w:eastAsia="Times New Roman" w:hAnsi="Arial" w:cs="Arial"/>
                <w:color w:val="000000"/>
                <w:sz w:val="18"/>
                <w:szCs w:val="18"/>
              </w:rPr>
              <w:t>Singapore</w:t>
            </w:r>
          </w:p>
        </w:tc>
        <w:tc>
          <w:tcPr>
            <w:tcW w:w="939"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260.16</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5.9</w:t>
            </w:r>
          </w:p>
        </w:tc>
        <w:tc>
          <w:tcPr>
            <w:tcW w:w="8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389.26</w:t>
            </w:r>
          </w:p>
        </w:tc>
        <w:tc>
          <w:tcPr>
            <w:tcW w:w="65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8.5</w:t>
            </w:r>
          </w:p>
        </w:tc>
        <w:tc>
          <w:tcPr>
            <w:tcW w:w="880"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-33.2</w:t>
            </w:r>
          </w:p>
        </w:tc>
        <w:tc>
          <w:tcPr>
            <w:tcW w:w="245"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1,145.42</w:t>
            </w:r>
          </w:p>
        </w:tc>
        <w:tc>
          <w:tcPr>
            <w:tcW w:w="7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6.2</w:t>
            </w:r>
          </w:p>
        </w:tc>
        <w:tc>
          <w:tcPr>
            <w:tcW w:w="9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1,478.92</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7.8</w:t>
            </w:r>
          </w:p>
        </w:tc>
        <w:tc>
          <w:tcPr>
            <w:tcW w:w="880" w:type="dxa"/>
            <w:tcBorders>
              <w:top w:val="nil"/>
              <w:left w:val="nil"/>
              <w:bottom w:val="nil"/>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-22.6</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rPr>
                <w:rFonts w:ascii="Arial" w:eastAsia="Times New Roman" w:hAnsi="Arial" w:cs="Arial"/>
                <w:sz w:val="24"/>
                <w:szCs w:val="24"/>
              </w:rPr>
            </w:pPr>
            <w:r w:rsidRPr="00A20B61">
              <w:rPr>
                <w:rFonts w:ascii="Arial" w:eastAsia="Times New Roman" w:hAnsi="Arial" w:cs="Arial"/>
                <w:color w:val="000000"/>
                <w:sz w:val="18"/>
                <w:szCs w:val="18"/>
              </w:rPr>
              <w:t>South Korea</w:t>
            </w:r>
          </w:p>
        </w:tc>
        <w:tc>
          <w:tcPr>
            <w:tcW w:w="939"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229.55</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5.2</w:t>
            </w:r>
          </w:p>
        </w:tc>
        <w:tc>
          <w:tcPr>
            <w:tcW w:w="8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210.63</w:t>
            </w:r>
          </w:p>
        </w:tc>
        <w:tc>
          <w:tcPr>
            <w:tcW w:w="65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4.6</w:t>
            </w:r>
          </w:p>
        </w:tc>
        <w:tc>
          <w:tcPr>
            <w:tcW w:w="880"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9</w:t>
            </w:r>
          </w:p>
        </w:tc>
        <w:tc>
          <w:tcPr>
            <w:tcW w:w="245"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778.72</w:t>
            </w:r>
          </w:p>
        </w:tc>
        <w:tc>
          <w:tcPr>
            <w:tcW w:w="7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4.2</w:t>
            </w:r>
          </w:p>
        </w:tc>
        <w:tc>
          <w:tcPr>
            <w:tcW w:w="9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926.28</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4.9</w:t>
            </w:r>
          </w:p>
        </w:tc>
        <w:tc>
          <w:tcPr>
            <w:tcW w:w="880" w:type="dxa"/>
            <w:tcBorders>
              <w:top w:val="nil"/>
              <w:left w:val="nil"/>
              <w:bottom w:val="nil"/>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-15.9</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rPr>
                <w:rFonts w:ascii="Arial" w:eastAsia="Times New Roman" w:hAnsi="Arial" w:cs="Arial"/>
                <w:sz w:val="24"/>
                <w:szCs w:val="24"/>
              </w:rPr>
            </w:pPr>
            <w:r w:rsidRPr="00A20B61">
              <w:rPr>
                <w:rFonts w:ascii="Arial" w:eastAsia="Times New Roman" w:hAnsi="Arial" w:cs="Arial"/>
                <w:color w:val="000000"/>
                <w:sz w:val="18"/>
                <w:szCs w:val="18"/>
              </w:rPr>
              <w:t>Germany</w:t>
            </w:r>
          </w:p>
        </w:tc>
        <w:tc>
          <w:tcPr>
            <w:tcW w:w="939"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202.49</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4.6</w:t>
            </w:r>
          </w:p>
        </w:tc>
        <w:tc>
          <w:tcPr>
            <w:tcW w:w="8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193.64</w:t>
            </w:r>
          </w:p>
        </w:tc>
        <w:tc>
          <w:tcPr>
            <w:tcW w:w="65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4.2</w:t>
            </w:r>
          </w:p>
        </w:tc>
        <w:tc>
          <w:tcPr>
            <w:tcW w:w="880"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4.6</w:t>
            </w:r>
          </w:p>
        </w:tc>
        <w:tc>
          <w:tcPr>
            <w:tcW w:w="245"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875.65</w:t>
            </w:r>
          </w:p>
        </w:tc>
        <w:tc>
          <w:tcPr>
            <w:tcW w:w="7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4.7</w:t>
            </w:r>
          </w:p>
        </w:tc>
        <w:tc>
          <w:tcPr>
            <w:tcW w:w="9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835.27</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4.4</w:t>
            </w:r>
          </w:p>
        </w:tc>
        <w:tc>
          <w:tcPr>
            <w:tcW w:w="880" w:type="dxa"/>
            <w:tcBorders>
              <w:top w:val="nil"/>
              <w:left w:val="nil"/>
              <w:bottom w:val="nil"/>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4.8</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rPr>
                <w:rFonts w:ascii="Arial" w:eastAsia="Times New Roman" w:hAnsi="Arial" w:cs="Arial"/>
                <w:sz w:val="24"/>
                <w:szCs w:val="24"/>
              </w:rPr>
            </w:pPr>
            <w:r w:rsidRPr="00A20B61">
              <w:rPr>
                <w:rFonts w:ascii="Arial" w:eastAsia="Times New Roman" w:hAnsi="Arial" w:cs="Arial"/>
                <w:color w:val="000000"/>
                <w:sz w:val="18"/>
                <w:szCs w:val="18"/>
              </w:rPr>
              <w:t>Taiwan</w:t>
            </w:r>
          </w:p>
        </w:tc>
        <w:tc>
          <w:tcPr>
            <w:tcW w:w="939"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159.37</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3.6</w:t>
            </w:r>
          </w:p>
        </w:tc>
        <w:tc>
          <w:tcPr>
            <w:tcW w:w="8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150.4</w:t>
            </w:r>
          </w:p>
        </w:tc>
        <w:tc>
          <w:tcPr>
            <w:tcW w:w="65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3.3</w:t>
            </w:r>
          </w:p>
        </w:tc>
        <w:tc>
          <w:tcPr>
            <w:tcW w:w="880"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6</w:t>
            </w:r>
          </w:p>
        </w:tc>
        <w:tc>
          <w:tcPr>
            <w:tcW w:w="245"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634.89</w:t>
            </w:r>
          </w:p>
        </w:tc>
        <w:tc>
          <w:tcPr>
            <w:tcW w:w="7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3.4</w:t>
            </w:r>
          </w:p>
        </w:tc>
        <w:tc>
          <w:tcPr>
            <w:tcW w:w="9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623.05</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3.3</w:t>
            </w:r>
          </w:p>
        </w:tc>
        <w:tc>
          <w:tcPr>
            <w:tcW w:w="880" w:type="dxa"/>
            <w:tcBorders>
              <w:top w:val="nil"/>
              <w:left w:val="nil"/>
              <w:bottom w:val="nil"/>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1.9</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rPr>
                <w:rFonts w:ascii="Arial" w:eastAsia="Times New Roman" w:hAnsi="Arial" w:cs="Arial"/>
                <w:sz w:val="24"/>
                <w:szCs w:val="24"/>
              </w:rPr>
            </w:pPr>
            <w:r w:rsidRPr="00A20B61">
              <w:rPr>
                <w:rFonts w:ascii="Arial" w:eastAsia="Times New Roman" w:hAnsi="Arial" w:cs="Arial"/>
                <w:color w:val="000000"/>
                <w:sz w:val="18"/>
                <w:szCs w:val="18"/>
              </w:rPr>
              <w:t>Thailand</w:t>
            </w:r>
          </w:p>
        </w:tc>
        <w:tc>
          <w:tcPr>
            <w:tcW w:w="939"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148.41</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3.4</w:t>
            </w:r>
          </w:p>
        </w:tc>
        <w:tc>
          <w:tcPr>
            <w:tcW w:w="8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196.95</w:t>
            </w:r>
          </w:p>
        </w:tc>
        <w:tc>
          <w:tcPr>
            <w:tcW w:w="65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4.3</w:t>
            </w:r>
          </w:p>
        </w:tc>
        <w:tc>
          <w:tcPr>
            <w:tcW w:w="880"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-24.6</w:t>
            </w:r>
          </w:p>
        </w:tc>
        <w:tc>
          <w:tcPr>
            <w:tcW w:w="245"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729.75</w:t>
            </w:r>
          </w:p>
        </w:tc>
        <w:tc>
          <w:tcPr>
            <w:tcW w:w="7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3.9</w:t>
            </w:r>
          </w:p>
        </w:tc>
        <w:tc>
          <w:tcPr>
            <w:tcW w:w="9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799.2</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4.2</w:t>
            </w:r>
          </w:p>
        </w:tc>
        <w:tc>
          <w:tcPr>
            <w:tcW w:w="880" w:type="dxa"/>
            <w:tcBorders>
              <w:top w:val="nil"/>
              <w:left w:val="nil"/>
              <w:bottom w:val="nil"/>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-8.7</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rPr>
                <w:rFonts w:ascii="Arial" w:eastAsia="Times New Roman" w:hAnsi="Arial" w:cs="Arial"/>
                <w:sz w:val="24"/>
                <w:szCs w:val="24"/>
              </w:rPr>
            </w:pPr>
            <w:r w:rsidRPr="00A20B61">
              <w:rPr>
                <w:rFonts w:ascii="Arial" w:eastAsia="Times New Roman" w:hAnsi="Arial" w:cs="Arial"/>
                <w:color w:val="000000"/>
                <w:sz w:val="18"/>
                <w:szCs w:val="18"/>
              </w:rPr>
              <w:t>Netherlands</w:t>
            </w:r>
          </w:p>
        </w:tc>
        <w:tc>
          <w:tcPr>
            <w:tcW w:w="939"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125.43</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2.9</w:t>
            </w:r>
          </w:p>
        </w:tc>
        <w:tc>
          <w:tcPr>
            <w:tcW w:w="8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142.18</w:t>
            </w:r>
          </w:p>
        </w:tc>
        <w:tc>
          <w:tcPr>
            <w:tcW w:w="65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3.1</w:t>
            </w:r>
          </w:p>
        </w:tc>
        <w:tc>
          <w:tcPr>
            <w:tcW w:w="880"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-11.8</w:t>
            </w:r>
          </w:p>
        </w:tc>
        <w:tc>
          <w:tcPr>
            <w:tcW w:w="245"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596.78</w:t>
            </w:r>
          </w:p>
        </w:tc>
        <w:tc>
          <w:tcPr>
            <w:tcW w:w="7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3.2</w:t>
            </w:r>
          </w:p>
        </w:tc>
        <w:tc>
          <w:tcPr>
            <w:tcW w:w="9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605.56</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3.2</w:t>
            </w:r>
          </w:p>
        </w:tc>
        <w:tc>
          <w:tcPr>
            <w:tcW w:w="880" w:type="dxa"/>
            <w:tcBorders>
              <w:top w:val="nil"/>
              <w:left w:val="nil"/>
              <w:bottom w:val="nil"/>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-1.4</w:t>
            </w:r>
          </w:p>
        </w:tc>
      </w:tr>
      <w:tr w:rsidR="00A20B61" w:rsidRPr="00A20B61" w:rsidTr="0073674E">
        <w:trPr>
          <w:trHeight w:val="21"/>
        </w:trPr>
        <w:tc>
          <w:tcPr>
            <w:tcW w:w="1118" w:type="dxa"/>
            <w:tcBorders>
              <w:top w:val="nil"/>
              <w:left w:val="single" w:sz="12" w:space="0" w:color="auto"/>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rPr>
                <w:rFonts w:ascii="Arial" w:eastAsia="Times New Roman" w:hAnsi="Arial" w:cs="Arial"/>
                <w:sz w:val="24"/>
                <w:szCs w:val="24"/>
              </w:rPr>
            </w:pPr>
            <w:r w:rsidRPr="00A20B61">
              <w:rPr>
                <w:rFonts w:ascii="Arial" w:eastAsia="Times New Roman" w:hAnsi="Arial" w:cs="Arial"/>
                <w:color w:val="000000"/>
                <w:sz w:val="18"/>
                <w:szCs w:val="18"/>
              </w:rPr>
              <w:t>Others</w:t>
            </w:r>
          </w:p>
        </w:tc>
        <w:tc>
          <w:tcPr>
            <w:tcW w:w="939"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847.09</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19.4</w:t>
            </w:r>
          </w:p>
        </w:tc>
        <w:tc>
          <w:tcPr>
            <w:tcW w:w="8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668.38</w:t>
            </w:r>
          </w:p>
        </w:tc>
        <w:tc>
          <w:tcPr>
            <w:tcW w:w="65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14.6</w:t>
            </w:r>
          </w:p>
        </w:tc>
        <w:tc>
          <w:tcPr>
            <w:tcW w:w="880"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26.7</w:t>
            </w:r>
          </w:p>
        </w:tc>
        <w:tc>
          <w:tcPr>
            <w:tcW w:w="245"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3,377.51</w:t>
            </w:r>
          </w:p>
        </w:tc>
        <w:tc>
          <w:tcPr>
            <w:tcW w:w="741"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18.1</w:t>
            </w:r>
          </w:p>
        </w:tc>
        <w:tc>
          <w:tcPr>
            <w:tcW w:w="9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2,639.66</w:t>
            </w:r>
          </w:p>
        </w:tc>
        <w:tc>
          <w:tcPr>
            <w:tcW w:w="768" w:type="dxa"/>
            <w:tcBorders>
              <w:top w:val="nil"/>
              <w:left w:val="nil"/>
              <w:bottom w:val="nil"/>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14</w:t>
            </w:r>
          </w:p>
        </w:tc>
        <w:tc>
          <w:tcPr>
            <w:tcW w:w="880" w:type="dxa"/>
            <w:tcBorders>
              <w:top w:val="nil"/>
              <w:left w:val="nil"/>
              <w:bottom w:val="nil"/>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0" w:lineRule="atLeast"/>
              <w:jc w:val="right"/>
              <w:rPr>
                <w:rFonts w:ascii="Arial" w:eastAsia="Times New Roman" w:hAnsi="Arial" w:cs="Arial"/>
                <w:sz w:val="24"/>
                <w:szCs w:val="24"/>
              </w:rPr>
            </w:pPr>
            <w:r w:rsidRPr="00A20B61">
              <w:rPr>
                <w:rFonts w:ascii="Arial" w:eastAsia="Times New Roman" w:hAnsi="Arial" w:cs="Arial"/>
                <w:color w:val="000000"/>
                <w:sz w:val="18"/>
                <w:szCs w:val="18"/>
              </w:rPr>
              <w:t>28</w:t>
            </w:r>
          </w:p>
        </w:tc>
      </w:tr>
      <w:tr w:rsidR="00A20B61" w:rsidRPr="00A20B61" w:rsidTr="0073674E">
        <w:trPr>
          <w:trHeight w:val="21"/>
        </w:trPr>
        <w:tc>
          <w:tcPr>
            <w:tcW w:w="1118" w:type="dxa"/>
            <w:tcBorders>
              <w:top w:val="nil"/>
              <w:left w:val="single" w:sz="12" w:space="0" w:color="auto"/>
              <w:bottom w:val="single" w:sz="12" w:space="0" w:color="auto"/>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9" w:type="dxa"/>
            <w:tcBorders>
              <w:top w:val="nil"/>
              <w:left w:val="nil"/>
              <w:bottom w:val="single" w:sz="12" w:space="0" w:color="auto"/>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768" w:type="dxa"/>
            <w:tcBorders>
              <w:top w:val="nil"/>
              <w:left w:val="nil"/>
              <w:bottom w:val="single" w:sz="12" w:space="0" w:color="auto"/>
              <w:right w:val="single" w:sz="8"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841" w:type="dxa"/>
            <w:tcBorders>
              <w:top w:val="nil"/>
              <w:left w:val="nil"/>
              <w:bottom w:val="single" w:sz="12" w:space="0" w:color="auto"/>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658" w:type="dxa"/>
            <w:tcBorders>
              <w:top w:val="nil"/>
              <w:left w:val="nil"/>
              <w:bottom w:val="single" w:sz="12" w:space="0" w:color="auto"/>
              <w:right w:val="single" w:sz="8"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880" w:type="dxa"/>
            <w:tcBorders>
              <w:top w:val="nil"/>
              <w:left w:val="nil"/>
              <w:bottom w:val="single" w:sz="12" w:space="0" w:color="auto"/>
              <w:right w:val="single" w:sz="8"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245" w:type="dxa"/>
            <w:tcBorders>
              <w:top w:val="nil"/>
              <w:left w:val="nil"/>
              <w:bottom w:val="single" w:sz="12" w:space="0" w:color="auto"/>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33" w:type="dxa"/>
            <w:tcBorders>
              <w:top w:val="nil"/>
              <w:left w:val="nil"/>
              <w:bottom w:val="single" w:sz="12" w:space="0" w:color="auto"/>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741" w:type="dxa"/>
            <w:tcBorders>
              <w:top w:val="nil"/>
              <w:left w:val="nil"/>
              <w:bottom w:val="single" w:sz="12" w:space="0" w:color="auto"/>
              <w:right w:val="single" w:sz="8"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968" w:type="dxa"/>
            <w:tcBorders>
              <w:top w:val="nil"/>
              <w:left w:val="nil"/>
              <w:bottom w:val="single" w:sz="12" w:space="0" w:color="auto"/>
              <w:right w:val="nil"/>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768" w:type="dxa"/>
            <w:tcBorders>
              <w:top w:val="nil"/>
              <w:left w:val="nil"/>
              <w:bottom w:val="single" w:sz="12" w:space="0" w:color="auto"/>
              <w:right w:val="single" w:sz="8"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c>
          <w:tcPr>
            <w:tcW w:w="880"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bottom"/>
            <w:hideMark/>
          </w:tcPr>
          <w:p w:rsidR="00A20B61" w:rsidRPr="00A20B61" w:rsidRDefault="00A20B61" w:rsidP="00A20B61">
            <w:pPr>
              <w:spacing w:after="0" w:line="240" w:lineRule="auto"/>
              <w:rPr>
                <w:rFonts w:ascii="Arial" w:eastAsia="Times New Roman" w:hAnsi="Arial" w:cs="Arial"/>
                <w:sz w:val="2"/>
                <w:szCs w:val="24"/>
              </w:rPr>
            </w:pPr>
          </w:p>
        </w:tc>
      </w:tr>
    </w:tbl>
    <w:p w:rsidR="00A20B61" w:rsidRPr="00A20B61" w:rsidRDefault="00A20B61" w:rsidP="00A20B61">
      <w:pPr>
        <w:spacing w:line="240" w:lineRule="auto"/>
        <w:rPr>
          <w:rFonts w:ascii="Arial" w:eastAsia="Times New Roman" w:hAnsi="Arial" w:cs="Arial"/>
          <w:color w:val="000000"/>
          <w:sz w:val="24"/>
          <w:szCs w:val="24"/>
        </w:rPr>
      </w:pPr>
      <w:r w:rsidRPr="00A20B61">
        <w:rPr>
          <w:rFonts w:ascii="Arial" w:eastAsia="Times New Roman" w:hAnsi="Arial" w:cs="Arial"/>
          <w:color w:val="000000"/>
          <w:sz w:val="18"/>
          <w:szCs w:val="18"/>
        </w:rPr>
        <w:t>Source: NSO</w:t>
      </w:r>
    </w:p>
    <w:p w:rsidR="00A20B61" w:rsidRPr="00A20B61" w:rsidRDefault="00A20B61" w:rsidP="00A20B61">
      <w:pPr>
        <w:spacing w:line="240" w:lineRule="auto"/>
        <w:rPr>
          <w:rFonts w:ascii="Arial" w:eastAsia="Times New Roman" w:hAnsi="Arial" w:cs="Arial"/>
          <w:color w:val="000000"/>
          <w:sz w:val="24"/>
          <w:szCs w:val="24"/>
        </w:rPr>
      </w:pPr>
      <w:r w:rsidRPr="00A20B61">
        <w:rPr>
          <w:rFonts w:ascii="Arial" w:eastAsia="Times New Roman" w:hAnsi="Arial" w:cs="Arial"/>
          <w:color w:val="000000"/>
          <w:sz w:val="18"/>
          <w:szCs w:val="18"/>
        </w:rPr>
        <w:t>Source: NSO</w:t>
      </w:r>
    </w:p>
    <w:p w:rsidR="00A20B61" w:rsidRPr="00A20B61" w:rsidRDefault="00A20B61" w:rsidP="00A20B61">
      <w:pPr>
        <w:spacing w:line="240" w:lineRule="auto"/>
        <w:rPr>
          <w:rFonts w:ascii="Arial" w:eastAsia="Times New Roman" w:hAnsi="Arial" w:cs="Arial"/>
          <w:color w:val="000000"/>
          <w:sz w:val="24"/>
          <w:szCs w:val="24"/>
        </w:rPr>
      </w:pPr>
      <w:r w:rsidRPr="00A20B61">
        <w:rPr>
          <w:rFonts w:ascii="Arial" w:eastAsia="Times New Roman" w:hAnsi="Arial" w:cs="Arial"/>
          <w:color w:val="000000"/>
          <w:sz w:val="18"/>
          <w:szCs w:val="18"/>
        </w:rPr>
        <w:t> </w:t>
      </w:r>
    </w:p>
    <w:p w:rsidR="00A20B61" w:rsidRPr="00A20B61" w:rsidRDefault="00A20B61" w:rsidP="00A20B61">
      <w:pPr>
        <w:spacing w:line="240" w:lineRule="auto"/>
        <w:rPr>
          <w:rFonts w:ascii="Arial" w:eastAsia="Times New Roman" w:hAnsi="Arial" w:cs="Arial"/>
          <w:color w:val="000000"/>
          <w:sz w:val="24"/>
          <w:szCs w:val="24"/>
        </w:rPr>
      </w:pPr>
      <w:r w:rsidRPr="00A20B61">
        <w:rPr>
          <w:rFonts w:ascii="Arial" w:eastAsia="Times New Roman" w:hAnsi="Arial" w:cs="Arial"/>
          <w:color w:val="000000"/>
          <w:sz w:val="18"/>
          <w:szCs w:val="18"/>
        </w:rPr>
        <w:t> </w:t>
      </w:r>
    </w:p>
    <w:p w:rsidR="00A20B61" w:rsidRPr="00A20B61" w:rsidRDefault="00A20B61" w:rsidP="00A20B61">
      <w:pPr>
        <w:spacing w:line="240" w:lineRule="auto"/>
        <w:rPr>
          <w:rFonts w:ascii="Arial" w:eastAsia="Times New Roman" w:hAnsi="Arial" w:cs="Arial"/>
          <w:color w:val="000000"/>
          <w:sz w:val="24"/>
          <w:szCs w:val="24"/>
        </w:rPr>
      </w:pPr>
      <w:r w:rsidRPr="00A20B61">
        <w:rPr>
          <w:rFonts w:ascii="Arial" w:eastAsia="Times New Roman" w:hAnsi="Arial" w:cs="Arial"/>
          <w:color w:val="000000"/>
          <w:sz w:val="18"/>
          <w:szCs w:val="18"/>
        </w:rPr>
        <w:t> </w:t>
      </w:r>
    </w:p>
    <w:p w:rsidR="00A20B61" w:rsidRPr="00A20B61" w:rsidRDefault="00A20B61" w:rsidP="00A20B61">
      <w:pPr>
        <w:spacing w:line="240" w:lineRule="auto"/>
        <w:rPr>
          <w:rFonts w:ascii="Arial" w:eastAsia="Times New Roman" w:hAnsi="Arial" w:cs="Arial"/>
          <w:color w:val="000000"/>
          <w:sz w:val="24"/>
          <w:szCs w:val="24"/>
        </w:rPr>
      </w:pPr>
      <w:r w:rsidRPr="00A20B61">
        <w:rPr>
          <w:rFonts w:ascii="Arial" w:eastAsia="Times New Roman" w:hAnsi="Arial" w:cs="Arial"/>
          <w:color w:val="000000"/>
          <w:sz w:val="18"/>
          <w:szCs w:val="18"/>
        </w:rPr>
        <w:t> </w:t>
      </w:r>
    </w:p>
    <w:p w:rsidR="00A20B61" w:rsidRPr="00A20B61" w:rsidRDefault="00A20B61" w:rsidP="00A20B61">
      <w:pPr>
        <w:spacing w:line="240" w:lineRule="auto"/>
        <w:rPr>
          <w:rFonts w:ascii="Arial" w:eastAsia="Times New Roman" w:hAnsi="Arial" w:cs="Arial"/>
          <w:color w:val="000000"/>
          <w:sz w:val="24"/>
          <w:szCs w:val="24"/>
        </w:rPr>
      </w:pPr>
      <w:r w:rsidRPr="00A20B61">
        <w:rPr>
          <w:rFonts w:ascii="Arial" w:eastAsia="Times New Roman" w:hAnsi="Arial" w:cs="Arial"/>
          <w:color w:val="000000"/>
          <w:sz w:val="18"/>
          <w:szCs w:val="18"/>
        </w:rPr>
        <w:t> </w:t>
      </w:r>
    </w:p>
    <w:p w:rsidR="00A20B61" w:rsidRPr="00A20B61" w:rsidRDefault="00A20B61" w:rsidP="00A20B61">
      <w:pPr>
        <w:spacing w:after="0" w:line="240" w:lineRule="auto"/>
        <w:rPr>
          <w:rFonts w:ascii="Arial" w:eastAsia="Times New Roman" w:hAnsi="Arial" w:cs="Arial"/>
          <w:color w:val="000000"/>
          <w:sz w:val="24"/>
          <w:szCs w:val="24"/>
        </w:rPr>
      </w:pPr>
    </w:p>
    <w:p w:rsidR="00BC6854" w:rsidRDefault="00BC6854"/>
    <w:sectPr w:rsidR="00BC6854" w:rsidSect="00EE2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A20B61"/>
    <w:rsid w:val="0073674E"/>
    <w:rsid w:val="00A20B61"/>
    <w:rsid w:val="00BC6854"/>
    <w:rsid w:val="00EE2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0B61"/>
  </w:style>
</w:styles>
</file>

<file path=word/webSettings.xml><?xml version="1.0" encoding="utf-8"?>
<w:webSettings xmlns:r="http://schemas.openxmlformats.org/officeDocument/2006/relationships" xmlns:w="http://schemas.openxmlformats.org/wordprocessingml/2006/main">
  <w:divs>
    <w:div w:id="138888615">
      <w:bodyDiv w:val="1"/>
      <w:marLeft w:val="0"/>
      <w:marRight w:val="0"/>
      <w:marTop w:val="0"/>
      <w:marBottom w:val="0"/>
      <w:divBdr>
        <w:top w:val="none" w:sz="0" w:space="0" w:color="auto"/>
        <w:left w:val="none" w:sz="0" w:space="0" w:color="auto"/>
        <w:bottom w:val="none" w:sz="0" w:space="0" w:color="auto"/>
        <w:right w:val="none" w:sz="0" w:space="0" w:color="auto"/>
      </w:divBdr>
      <w:divsChild>
        <w:div w:id="1519154728">
          <w:marLeft w:val="0"/>
          <w:marRight w:val="0"/>
          <w:marTop w:val="0"/>
          <w:marBottom w:val="0"/>
          <w:divBdr>
            <w:top w:val="none" w:sz="0" w:space="0" w:color="auto"/>
            <w:left w:val="none" w:sz="0" w:space="0" w:color="auto"/>
            <w:bottom w:val="none" w:sz="0" w:space="0" w:color="auto"/>
            <w:right w:val="none" w:sz="0" w:space="0" w:color="auto"/>
          </w:divBdr>
          <w:divsChild>
            <w:div w:id="1262685220">
              <w:marLeft w:val="0"/>
              <w:marRight w:val="0"/>
              <w:marTop w:val="0"/>
              <w:marBottom w:val="0"/>
              <w:divBdr>
                <w:top w:val="none" w:sz="0" w:space="0" w:color="auto"/>
                <w:left w:val="none" w:sz="0" w:space="0" w:color="auto"/>
                <w:bottom w:val="none" w:sz="0" w:space="0" w:color="auto"/>
                <w:right w:val="none" w:sz="0" w:space="0" w:color="auto"/>
              </w:divBdr>
              <w:divsChild>
                <w:div w:id="17341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Company>Hewlett-Packard Company</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Ena Escanan</cp:lastModifiedBy>
  <cp:revision>3</cp:revision>
  <dcterms:created xsi:type="dcterms:W3CDTF">2015-07-08T03:12:00Z</dcterms:created>
  <dcterms:modified xsi:type="dcterms:W3CDTF">2015-07-23T04:18:00Z</dcterms:modified>
</cp:coreProperties>
</file>